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A2" w:rsidRPr="00FB5F6D" w:rsidRDefault="000C08A2" w:rsidP="000C08A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73E02" w:rsidRPr="00FB5F6D" w:rsidRDefault="00CE68F5" w:rsidP="00973E0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CE68F5">
        <w:rPr>
          <w:shd w:val="clear" w:color="auto" w:fill="FFFFFF"/>
        </w:rPr>
        <w:t>Управление Федеральной антимонопольной службы</w:t>
      </w:r>
      <w:r w:rsidR="00973E02" w:rsidRPr="00973E02">
        <w:rPr>
          <w:shd w:val="clear" w:color="auto" w:fill="FFFFFF"/>
        </w:rPr>
        <w:t xml:space="preserve"> </w:t>
      </w:r>
      <w:r w:rsidR="00973E02" w:rsidRPr="00CE68F5">
        <w:rPr>
          <w:shd w:val="clear" w:color="auto" w:fill="FFFFFF"/>
        </w:rPr>
        <w:t>по Курской области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305000, г.Курск, ул.Марата,9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</w:t>
      </w:r>
    </w:p>
    <w:p w:rsidR="00CE68F5" w:rsidRPr="001F0CBD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1F0C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1F0C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7" w:history="1"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</w:t>
        </w:r>
        <w:r w:rsidRPr="001F0C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46@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fas</w:t>
        </w:r>
        <w:r w:rsidRPr="001F0C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Pr="001F0C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CE68F5" w:rsidRPr="001F0CBD" w:rsidRDefault="00CE68F5" w:rsidP="00CE68F5">
      <w:pPr>
        <w:pStyle w:val="a9"/>
        <w:jc w:val="right"/>
        <w:rPr>
          <w:shd w:val="clear" w:color="auto" w:fill="FFFFFF"/>
          <w:lang w:val="en-US"/>
        </w:rPr>
      </w:pPr>
    </w:p>
    <w:p w:rsidR="00C620FC" w:rsidRPr="00FB5F6D" w:rsidRDefault="00C620FC" w:rsidP="00C620F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FB5F6D">
        <w:rPr>
          <w:rStyle w:val="normaltextrun"/>
        </w:rPr>
        <w:t xml:space="preserve">394002, г. Воронеж, ул. </w:t>
      </w:r>
      <w:r w:rsidR="00892FBF" w:rsidRPr="00FB5F6D">
        <w:rPr>
          <w:rStyle w:val="normaltextrun"/>
        </w:rPr>
        <w:t>Генерала Лизюкова, д.93а, кв.6</w:t>
      </w:r>
    </w:p>
    <w:p w:rsidR="00C620FC" w:rsidRPr="00FB5F6D" w:rsidRDefault="00C620FC" w:rsidP="00C620F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FB5F6D">
        <w:rPr>
          <w:rStyle w:val="normaltextrun"/>
        </w:rPr>
        <w:t>help36@inbox.ru</w:t>
      </w:r>
    </w:p>
    <w:p w:rsidR="00892FBF" w:rsidRPr="00FB5F6D" w:rsidRDefault="00C620FC" w:rsidP="00790D80">
      <w:pPr>
        <w:pStyle w:val="paragraph"/>
        <w:spacing w:before="0" w:beforeAutospacing="0" w:after="0" w:afterAutospacing="0"/>
        <w:jc w:val="right"/>
        <w:textAlignment w:val="baseline"/>
      </w:pPr>
      <w:r w:rsidRPr="00FB5F6D">
        <w:rPr>
          <w:rStyle w:val="normaltextrun"/>
        </w:rPr>
        <w:t xml:space="preserve">                                                                                                                      </w:t>
      </w:r>
      <w:r w:rsidR="00FB5F6D">
        <w:rPr>
          <w:rStyle w:val="normaltextrun"/>
        </w:rPr>
        <w:t xml:space="preserve">     </w:t>
      </w:r>
      <w:r w:rsidRPr="00FB5F6D">
        <w:rPr>
          <w:rStyle w:val="normaltextrun"/>
        </w:rPr>
        <w:t>тел.</w:t>
      </w:r>
      <w:bookmarkStart w:id="0" w:name="_GoBack"/>
      <w:bookmarkEnd w:id="0"/>
    </w:p>
    <w:p w:rsidR="004D3CFE" w:rsidRPr="00FB5F6D" w:rsidRDefault="00CE68F5" w:rsidP="00FB5F6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организатора аукциона</w:t>
      </w:r>
    </w:p>
    <w:p w:rsidR="00FB5F6D" w:rsidRPr="00FB5F6D" w:rsidRDefault="00FB5F6D" w:rsidP="00FB5F6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86819" w:rsidRDefault="00686819" w:rsidP="00CE68F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для размещения информации о проведении торгов в torgi.gov.ru Комитетом 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 xml:space="preserve">было опубликовано извещение 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№</w:t>
      </w:r>
      <w:r w:rsidRPr="00686819">
        <w:t xml:space="preserve"> </w:t>
      </w:r>
      <w:r w:rsidR="005A49D4" w:rsidRPr="005A49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250322/0720372/01</w:t>
      </w:r>
      <w:r w:rsidR="005A49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от </w:t>
      </w:r>
      <w:r w:rsid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 w:rsidR="005A49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5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0</w:t>
      </w:r>
      <w:r w:rsid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3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(открытый аукцион), </w:t>
      </w:r>
      <w:r w:rsidRPr="00686819">
        <w:rPr>
          <w:rFonts w:ascii="Times New Roman" w:hAnsi="Times New Roman" w:cs="Times New Roman"/>
          <w:sz w:val="24"/>
          <w:szCs w:val="24"/>
        </w:rPr>
        <w:t>где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>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>объявляет о проведении аукциона на право заключения договоров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819" w:rsidRDefault="00036A95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</w:t>
      </w:r>
      <w:r w:rsidR="005A741D">
        <w:rPr>
          <w:rFonts w:ascii="Times New Roman" w:hAnsi="Times New Roman" w:cs="Times New Roman"/>
          <w:sz w:val="24"/>
          <w:szCs w:val="24"/>
        </w:rPr>
        <w:t xml:space="preserve"> </w:t>
      </w:r>
      <w:r w:rsidR="00F310EB">
        <w:rPr>
          <w:rFonts w:ascii="Times New Roman" w:hAnsi="Times New Roman" w:cs="Times New Roman"/>
          <w:sz w:val="24"/>
          <w:szCs w:val="24"/>
        </w:rPr>
        <w:t>№</w:t>
      </w:r>
      <w:r w:rsidR="005327D6">
        <w:rPr>
          <w:rFonts w:ascii="Times New Roman" w:hAnsi="Times New Roman" w:cs="Times New Roman"/>
          <w:sz w:val="24"/>
          <w:szCs w:val="24"/>
        </w:rPr>
        <w:t>2</w:t>
      </w:r>
      <w:r w:rsidR="00686819">
        <w:rPr>
          <w:rFonts w:ascii="Times New Roman" w:hAnsi="Times New Roman" w:cs="Times New Roman"/>
          <w:sz w:val="24"/>
          <w:szCs w:val="24"/>
        </w:rPr>
        <w:t xml:space="preserve"> организатор аукциона установил задаток, который превышает н</w:t>
      </w:r>
      <w:r w:rsidR="00686819" w:rsidRPr="00686819">
        <w:rPr>
          <w:rFonts w:ascii="Times New Roman" w:hAnsi="Times New Roman" w:cs="Times New Roman"/>
          <w:sz w:val="24"/>
          <w:szCs w:val="24"/>
        </w:rPr>
        <w:t>ачальный ежегодный размер арендной платы за земельный участок</w:t>
      </w:r>
      <w:r w:rsidR="00686819">
        <w:rPr>
          <w:rFonts w:ascii="Times New Roman" w:hAnsi="Times New Roman" w:cs="Times New Roman"/>
          <w:sz w:val="24"/>
          <w:szCs w:val="24"/>
        </w:rPr>
        <w:t xml:space="preserve"> в несколько раз, а именно:</w:t>
      </w:r>
    </w:p>
    <w:p w:rsidR="005327D6" w:rsidRPr="00036A95" w:rsidRDefault="005327D6" w:rsidP="00036A95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36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Лот №2. </w:t>
      </w:r>
      <w:r w:rsidRPr="00036A95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является право на заключение договора аренды земельного участка с кадастровым номером 46:28:141211:155, площадью 128 000 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Щигровский р-н, Охочевский сельсовет, с видом разрешенного использования земельного участка – "растениеводство", для целей не связанных со строительством.</w:t>
      </w:r>
    </w:p>
    <w:p w:rsidR="005327D6" w:rsidRPr="00036A95" w:rsidRDefault="005327D6" w:rsidP="00036A9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36A9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со статьями 39.11, 39.12, 39.18 Земельного кодекса Российской Федерации и на основании решения комитета по управлению имуществом Курской области № 01.01-17/204 от 21.03.2022 г. </w:t>
      </w:r>
    </w:p>
    <w:p w:rsidR="005327D6" w:rsidRPr="00036A95" w:rsidRDefault="005327D6" w:rsidP="00036A9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36A95">
        <w:rPr>
          <w:rFonts w:ascii="Times New Roman" w:hAnsi="Times New Roman" w:cs="Times New Roman"/>
          <w:sz w:val="24"/>
          <w:szCs w:val="24"/>
          <w:lang w:eastAsia="ru-RU"/>
        </w:rPr>
        <w:t>Участниками аукциона могут являться граждане и крестьянские (фермерские) хозяйства.</w:t>
      </w:r>
    </w:p>
    <w:p w:rsidR="005327D6" w:rsidRPr="00036A95" w:rsidRDefault="005327D6" w:rsidP="00036A9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6A95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ежегодный размер арендной платы за земельный участок – </w:t>
      </w:r>
      <w:r w:rsidRPr="00036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134 000,00 (сто тридцать четыре тысячи рублей 00 копеек).</w:t>
      </w:r>
    </w:p>
    <w:p w:rsidR="005327D6" w:rsidRPr="00036A95" w:rsidRDefault="005327D6" w:rsidP="00036A9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36A95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 – в пределах 3% начального ежегодного размера арендной платы - </w:t>
      </w:r>
      <w:r w:rsidRPr="00036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4000,00 (четыре тысячи рублей 00 копеек).</w:t>
      </w:r>
    </w:p>
    <w:p w:rsidR="005327D6" w:rsidRPr="00036A95" w:rsidRDefault="005327D6" w:rsidP="00036A9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36A95">
        <w:rPr>
          <w:rFonts w:ascii="Times New Roman" w:hAnsi="Times New Roman" w:cs="Times New Roman"/>
          <w:sz w:val="24"/>
          <w:szCs w:val="24"/>
          <w:lang w:eastAsia="ru-RU"/>
        </w:rPr>
        <w:t xml:space="preserve">Задаток установлен в размере </w:t>
      </w:r>
      <w:r w:rsidRPr="00036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402 000,00 ( четыреста две тысячи рублей 00 копеек).</w:t>
      </w:r>
    </w:p>
    <w:p w:rsidR="003D2606" w:rsidRPr="00F310EB" w:rsidRDefault="003D2606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Согласно ч. 1 ст. 17 Федерального закона от 26 июля 2006 г. N 135-ФЗ "О защите конкуренции" (далее- Закон "О защите конкуренции") установлен запрет на действия, которые приводят или могут привести к нарушению порядка определения победителя, ограничен</w:t>
      </w:r>
      <w:r>
        <w:rPr>
          <w:rFonts w:ascii="Times New Roman" w:hAnsi="Times New Roman" w:cs="Times New Roman"/>
          <w:sz w:val="24"/>
          <w:szCs w:val="24"/>
        </w:rPr>
        <w:t>ию или устранению конкуренции.</w:t>
      </w: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6819">
        <w:rPr>
          <w:rFonts w:ascii="Times New Roman" w:hAnsi="Times New Roman" w:cs="Times New Roman"/>
          <w:sz w:val="24"/>
          <w:szCs w:val="24"/>
        </w:rPr>
        <w:t>ействия организатора аукциона, выразившиеся в необоснованном завышении размера задатка, который в несколько раз превышает его начальную цену, предмета аукциона, могут повлечь ограничение конкуренции, поскольку препятствуют формированию у потенциальных претендентов решения о необходимости принимать участие в аукционе.</w:t>
      </w: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Завышение организатором торгов в несколько раз суммы задатка по сравнению с начальной ценой предмета аукциона возлагает на потенциальных участников конкурса дополнительное финансовое обременение, тем самым создавая необоснованные препятствия для участия в указанном аукционе и искусственно сужая количество его участников.</w:t>
      </w: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Данная позиция была отражена в ПОСТАНОВЛЕНИИ АРБИТРАЖНОГО СУДА СЕВЕРО-ЗАПАДНОГО ОКРУГА от 30 ноября 2021 года Дело № А56-7197/2021.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A4EC9" w:rsidRP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Pr="00CA4EC9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CA4EC9" w:rsidRP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1.Признать</w:t>
      </w:r>
      <w:r w:rsidRPr="00CA4EC9">
        <w:rPr>
          <w:rFonts w:ascii="Times New Roman" w:hAnsi="Times New Roman" w:cs="Times New Roman"/>
          <w:sz w:val="24"/>
          <w:szCs w:val="24"/>
        </w:rPr>
        <w:t xml:space="preserve"> действия организатора аукциона нарушающими ФЗ "О защите конкуренции"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CA4EC9">
        <w:rPr>
          <w:rFonts w:ascii="Times New Roman" w:hAnsi="Times New Roman" w:cs="Times New Roman"/>
          <w:sz w:val="24"/>
          <w:szCs w:val="24"/>
        </w:rPr>
        <w:t>ыдать предписание об устранении выявленных нарушений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A4EC9">
        <w:rPr>
          <w:rFonts w:ascii="Times New Roman" w:hAnsi="Times New Roman" w:cs="Times New Roman"/>
          <w:sz w:val="24"/>
          <w:szCs w:val="24"/>
        </w:rPr>
        <w:t>3. Отменить проведение аукциона</w:t>
      </w: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51C9E" w:rsidRPr="00151C9E" w:rsidRDefault="00151C9E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1C9E" w:rsidRP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-извещение о проведении аукциона</w:t>
      </w:r>
    </w:p>
    <w:p w:rsid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-копия паспорта</w:t>
      </w:r>
    </w:p>
    <w:p w:rsid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51C9E" w:rsidRP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746696" w:rsidRPr="00FB5F6D" w:rsidRDefault="00CA5241" w:rsidP="00A539B0">
      <w:pPr>
        <w:rPr>
          <w:rFonts w:ascii="Times New Roman" w:hAnsi="Times New Roman" w:cs="Times New Roman"/>
          <w:sz w:val="24"/>
          <w:szCs w:val="24"/>
        </w:rPr>
      </w:pPr>
      <w:r w:rsidRPr="00FB5F6D">
        <w:rPr>
          <w:rFonts w:ascii="Times New Roman" w:hAnsi="Times New Roman" w:cs="Times New Roman"/>
          <w:sz w:val="24"/>
          <w:szCs w:val="24"/>
        </w:rPr>
        <w:t>Документ подписан ЭЦП /</w:t>
      </w:r>
      <w:r w:rsidR="00790D80" w:rsidRPr="00FB5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33DFB">
        <w:rPr>
          <w:rFonts w:ascii="Times New Roman" w:hAnsi="Times New Roman" w:cs="Times New Roman"/>
          <w:sz w:val="24"/>
          <w:szCs w:val="24"/>
        </w:rPr>
        <w:t>16</w:t>
      </w:r>
      <w:r w:rsidR="00FB5F6D">
        <w:rPr>
          <w:rFonts w:ascii="Times New Roman" w:hAnsi="Times New Roman" w:cs="Times New Roman"/>
          <w:sz w:val="24"/>
          <w:szCs w:val="24"/>
        </w:rPr>
        <w:t>.0</w:t>
      </w:r>
      <w:r w:rsidR="00D33DFB">
        <w:rPr>
          <w:rFonts w:ascii="Times New Roman" w:hAnsi="Times New Roman" w:cs="Times New Roman"/>
          <w:sz w:val="24"/>
          <w:szCs w:val="24"/>
        </w:rPr>
        <w:t>4</w:t>
      </w:r>
      <w:r w:rsidR="00FB5F6D">
        <w:rPr>
          <w:rFonts w:ascii="Times New Roman" w:hAnsi="Times New Roman" w:cs="Times New Roman"/>
          <w:sz w:val="24"/>
          <w:szCs w:val="24"/>
        </w:rPr>
        <w:t>.2022 г</w:t>
      </w:r>
      <w:r w:rsidR="00790D80" w:rsidRPr="00FB5F6D">
        <w:rPr>
          <w:rFonts w:ascii="Times New Roman" w:hAnsi="Times New Roman" w:cs="Times New Roman"/>
          <w:sz w:val="24"/>
          <w:szCs w:val="24"/>
        </w:rPr>
        <w:t>.</w:t>
      </w:r>
    </w:p>
    <w:sectPr w:rsidR="00746696" w:rsidRPr="00FB5F6D" w:rsidSect="00A53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B1" w:rsidRDefault="002253B1" w:rsidP="000C08A2">
      <w:pPr>
        <w:spacing w:after="0" w:line="240" w:lineRule="auto"/>
      </w:pPr>
      <w:r>
        <w:separator/>
      </w:r>
    </w:p>
  </w:endnote>
  <w:endnote w:type="continuationSeparator" w:id="0">
    <w:p w:rsidR="002253B1" w:rsidRDefault="002253B1" w:rsidP="000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B1" w:rsidRDefault="002253B1" w:rsidP="000C08A2">
      <w:pPr>
        <w:spacing w:after="0" w:line="240" w:lineRule="auto"/>
      </w:pPr>
      <w:r>
        <w:separator/>
      </w:r>
    </w:p>
  </w:footnote>
  <w:footnote w:type="continuationSeparator" w:id="0">
    <w:p w:rsidR="002253B1" w:rsidRDefault="002253B1" w:rsidP="000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7A9A"/>
    <w:multiLevelType w:val="hybridMultilevel"/>
    <w:tmpl w:val="DFD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474"/>
    <w:multiLevelType w:val="hybridMultilevel"/>
    <w:tmpl w:val="FC04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8"/>
    <w:rsid w:val="0000771B"/>
    <w:rsid w:val="00036A95"/>
    <w:rsid w:val="0009544B"/>
    <w:rsid w:val="000C08A2"/>
    <w:rsid w:val="000F517B"/>
    <w:rsid w:val="00151C9E"/>
    <w:rsid w:val="00186D10"/>
    <w:rsid w:val="001F0CBD"/>
    <w:rsid w:val="00212BEF"/>
    <w:rsid w:val="002253B1"/>
    <w:rsid w:val="00237397"/>
    <w:rsid w:val="0027076E"/>
    <w:rsid w:val="003011C0"/>
    <w:rsid w:val="00346D5C"/>
    <w:rsid w:val="00352467"/>
    <w:rsid w:val="00356229"/>
    <w:rsid w:val="00372BDB"/>
    <w:rsid w:val="003B2753"/>
    <w:rsid w:val="003D2606"/>
    <w:rsid w:val="00445B58"/>
    <w:rsid w:val="0045728A"/>
    <w:rsid w:val="004B2FAA"/>
    <w:rsid w:val="004D3CFE"/>
    <w:rsid w:val="005327D6"/>
    <w:rsid w:val="00541056"/>
    <w:rsid w:val="00562EA2"/>
    <w:rsid w:val="005A49D4"/>
    <w:rsid w:val="005A741D"/>
    <w:rsid w:val="006459B6"/>
    <w:rsid w:val="00686819"/>
    <w:rsid w:val="00746696"/>
    <w:rsid w:val="00790D80"/>
    <w:rsid w:val="007C437E"/>
    <w:rsid w:val="007D004B"/>
    <w:rsid w:val="007F3F55"/>
    <w:rsid w:val="00892FBF"/>
    <w:rsid w:val="0089697F"/>
    <w:rsid w:val="00973E02"/>
    <w:rsid w:val="009777AF"/>
    <w:rsid w:val="00993BC0"/>
    <w:rsid w:val="00A539B0"/>
    <w:rsid w:val="00A74EED"/>
    <w:rsid w:val="00A81D45"/>
    <w:rsid w:val="00A955F6"/>
    <w:rsid w:val="00AF355E"/>
    <w:rsid w:val="00B20CF2"/>
    <w:rsid w:val="00B82E28"/>
    <w:rsid w:val="00BB3D5F"/>
    <w:rsid w:val="00C620FC"/>
    <w:rsid w:val="00CA4EC9"/>
    <w:rsid w:val="00CA5241"/>
    <w:rsid w:val="00CC7997"/>
    <w:rsid w:val="00CE68F5"/>
    <w:rsid w:val="00D33DFB"/>
    <w:rsid w:val="00D84BE8"/>
    <w:rsid w:val="00DB0783"/>
    <w:rsid w:val="00E65F53"/>
    <w:rsid w:val="00EC2761"/>
    <w:rsid w:val="00ED5746"/>
    <w:rsid w:val="00F310EB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EE54-81C7-4D9F-8410-E0D79F7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67"/>
    <w:rPr>
      <w:color w:val="0000FF" w:themeColor="hyperlink"/>
      <w:u w:val="single"/>
    </w:rPr>
  </w:style>
  <w:style w:type="paragraph" w:customStyle="1" w:styleId="paragraph">
    <w:name w:val="paragraph"/>
    <w:basedOn w:val="a"/>
    <w:rsid w:val="004D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3CFE"/>
  </w:style>
  <w:style w:type="character" w:customStyle="1" w:styleId="eop">
    <w:name w:val="eop"/>
    <w:basedOn w:val="a0"/>
    <w:rsid w:val="004D3CFE"/>
  </w:style>
  <w:style w:type="paragraph" w:styleId="a4">
    <w:name w:val="header"/>
    <w:basedOn w:val="a"/>
    <w:link w:val="a5"/>
    <w:uiPriority w:val="99"/>
    <w:unhideWhenUsed/>
    <w:rsid w:val="000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A2"/>
  </w:style>
  <w:style w:type="paragraph" w:styleId="a6">
    <w:name w:val="footer"/>
    <w:basedOn w:val="a"/>
    <w:link w:val="a7"/>
    <w:uiPriority w:val="99"/>
    <w:unhideWhenUsed/>
    <w:rsid w:val="000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A2"/>
  </w:style>
  <w:style w:type="character" w:customStyle="1" w:styleId="field-content">
    <w:name w:val="field-content"/>
    <w:basedOn w:val="a0"/>
    <w:rsid w:val="00C620FC"/>
  </w:style>
  <w:style w:type="paragraph" w:styleId="a8">
    <w:name w:val="List Paragraph"/>
    <w:basedOn w:val="a"/>
    <w:uiPriority w:val="34"/>
    <w:qFormat/>
    <w:rsid w:val="00BB3D5F"/>
    <w:pPr>
      <w:ind w:left="720"/>
      <w:contextualSpacing/>
    </w:pPr>
  </w:style>
  <w:style w:type="paragraph" w:styleId="a9">
    <w:name w:val="No Spacing"/>
    <w:uiPriority w:val="1"/>
    <w:qFormat/>
    <w:rsid w:val="00CA5241"/>
    <w:pPr>
      <w:spacing w:after="0" w:line="240" w:lineRule="auto"/>
    </w:pPr>
  </w:style>
  <w:style w:type="paragraph" w:customStyle="1" w:styleId="western">
    <w:name w:val="western"/>
    <w:basedOn w:val="a"/>
    <w:rsid w:val="0068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0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9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46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</dc:creator>
  <cp:lastModifiedBy>Denisenko</cp:lastModifiedBy>
  <cp:revision>25</cp:revision>
  <dcterms:created xsi:type="dcterms:W3CDTF">2021-07-19T10:39:00Z</dcterms:created>
  <dcterms:modified xsi:type="dcterms:W3CDTF">2022-04-21T12:46:00Z</dcterms:modified>
</cp:coreProperties>
</file>