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32B5" w14:textId="77777777" w:rsidR="005220D2" w:rsidRDefault="005220D2" w:rsidP="005220D2">
      <w:pPr>
        <w:pStyle w:val="a5"/>
        <w:jc w:val="center"/>
        <w:rPr>
          <w:sz w:val="40"/>
          <w:szCs w:val="40"/>
        </w:rPr>
      </w:pPr>
      <w:r>
        <w:rPr>
          <w:sz w:val="40"/>
          <w:szCs w:val="40"/>
        </w:rPr>
        <w:t>Общество с ограниченной ответственностью «</w:t>
      </w:r>
      <w:proofErr w:type="spellStart"/>
      <w:r>
        <w:rPr>
          <w:sz w:val="40"/>
          <w:szCs w:val="40"/>
        </w:rPr>
        <w:t>ПроектСервис</w:t>
      </w:r>
      <w:proofErr w:type="spellEnd"/>
      <w:r>
        <w:rPr>
          <w:sz w:val="40"/>
          <w:szCs w:val="40"/>
        </w:rPr>
        <w:t>»</w:t>
      </w:r>
    </w:p>
    <w:p w14:paraId="78F2131B" w14:textId="77777777" w:rsidR="005220D2" w:rsidRDefault="005220D2" w:rsidP="005220D2">
      <w:pPr>
        <w:pStyle w:val="a5"/>
        <w:jc w:val="center"/>
        <w:rPr>
          <w:sz w:val="20"/>
        </w:rPr>
      </w:pPr>
      <w:r>
        <w:rPr>
          <w:color w:val="000000"/>
        </w:rPr>
        <w:t>117105, г. Москва, ул. Варшавское шоссе, д. 1</w:t>
      </w:r>
      <w:r w:rsidR="008F2AF2">
        <w:rPr>
          <w:color w:val="000000"/>
        </w:rPr>
        <w:t>А</w:t>
      </w:r>
      <w:r>
        <w:rPr>
          <w:color w:val="000000"/>
        </w:rPr>
        <w:t xml:space="preserve">, этаж </w:t>
      </w:r>
      <w:r w:rsidR="008F2AF2">
        <w:rPr>
          <w:color w:val="000000"/>
        </w:rPr>
        <w:t>3</w:t>
      </w:r>
      <w:r>
        <w:rPr>
          <w:color w:val="000000"/>
        </w:rPr>
        <w:t>, комната</w:t>
      </w:r>
      <w:r w:rsidR="008F2AF2">
        <w:rPr>
          <w:color w:val="000000"/>
        </w:rPr>
        <w:t>/офис</w:t>
      </w:r>
      <w:r>
        <w:rPr>
          <w:color w:val="000000"/>
        </w:rPr>
        <w:t xml:space="preserve"> </w:t>
      </w:r>
      <w:r w:rsidR="008F2AF2">
        <w:rPr>
          <w:color w:val="000000"/>
        </w:rPr>
        <w:t>32/А301</w:t>
      </w:r>
    </w:p>
    <w:p w14:paraId="79D3EC57" w14:textId="77777777" w:rsidR="005220D2" w:rsidRDefault="005220D2" w:rsidP="005220D2">
      <w:pPr>
        <w:pStyle w:val="a5"/>
        <w:jc w:val="center"/>
        <w:rPr>
          <w:sz w:val="20"/>
        </w:rPr>
      </w:pPr>
      <w:r>
        <w:rPr>
          <w:sz w:val="20"/>
        </w:rPr>
        <w:t xml:space="preserve">Тел/факс: (347) 292-42-43 </w:t>
      </w:r>
      <w:r>
        <w:rPr>
          <w:sz w:val="20"/>
          <w:lang w:val="en-US"/>
        </w:rPr>
        <w:t>Email</w:t>
      </w:r>
      <w:r>
        <w:rPr>
          <w:sz w:val="20"/>
        </w:rPr>
        <w:t xml:space="preserve">: </w:t>
      </w:r>
      <w:proofErr w:type="spellStart"/>
      <w:r>
        <w:rPr>
          <w:i/>
          <w:sz w:val="20"/>
          <w:lang w:val="en-US"/>
        </w:rPr>
        <w:t>granat</w:t>
      </w:r>
      <w:proofErr w:type="spellEnd"/>
      <w:r>
        <w:rPr>
          <w:i/>
          <w:sz w:val="20"/>
        </w:rPr>
        <w:t>.</w:t>
      </w:r>
      <w:r>
        <w:rPr>
          <w:i/>
          <w:sz w:val="20"/>
          <w:lang w:val="en-US"/>
        </w:rPr>
        <w:t>group</w:t>
      </w:r>
      <w:r>
        <w:rPr>
          <w:i/>
          <w:sz w:val="20"/>
        </w:rPr>
        <w:t>.2020@</w:t>
      </w:r>
      <w:proofErr w:type="spellStart"/>
      <w:r>
        <w:rPr>
          <w:i/>
          <w:sz w:val="20"/>
          <w:lang w:val="en-US"/>
        </w:rPr>
        <w:t>gmail</w:t>
      </w:r>
      <w:proofErr w:type="spellEnd"/>
      <w:r>
        <w:rPr>
          <w:i/>
          <w:sz w:val="20"/>
        </w:rPr>
        <w:t>.</w:t>
      </w:r>
      <w:r>
        <w:rPr>
          <w:i/>
          <w:sz w:val="20"/>
          <w:lang w:val="en-US"/>
        </w:rPr>
        <w:t>com</w:t>
      </w:r>
    </w:p>
    <w:p w14:paraId="521EB76C" w14:textId="77777777" w:rsidR="005220D2" w:rsidRDefault="005220D2" w:rsidP="005220D2">
      <w:pPr>
        <w:spacing w:line="240" w:lineRule="auto"/>
        <w:jc w:val="center"/>
        <w:rPr>
          <w:rFonts w:eastAsia="Times New Roman"/>
          <w:color w:val="000000"/>
          <w:sz w:val="20"/>
          <w:lang w:eastAsia="ru-RU"/>
        </w:rPr>
      </w:pPr>
      <w:r>
        <w:rPr>
          <w:rFonts w:eastAsia="Times New Roman"/>
          <w:color w:val="000000"/>
          <w:sz w:val="20"/>
          <w:lang w:eastAsia="ru-RU"/>
        </w:rPr>
        <w:t>ИНН 7708314511/ КПП 772601001/ОГРН 1177746349208</w:t>
      </w:r>
    </w:p>
    <w:p w14:paraId="7F6F80C6" w14:textId="77777777" w:rsidR="005220D2" w:rsidRDefault="005220D2" w:rsidP="005220D2">
      <w:pPr>
        <w:spacing w:line="240" w:lineRule="auto"/>
        <w:jc w:val="center"/>
        <w:rPr>
          <w:sz w:val="20"/>
          <w:lang w:eastAsia="ar-SA"/>
        </w:rPr>
      </w:pPr>
      <w:r>
        <w:rPr>
          <w:rFonts w:ascii="Calibri" w:hAnsi="Calibri" w:cs="Calibri"/>
          <w:noProof/>
          <w:sz w:val="22"/>
          <w:szCs w:val="22"/>
          <w:lang w:eastAsia="ru-RU"/>
        </w:rPr>
        <mc:AlternateContent>
          <mc:Choice Requires="wps">
            <w:drawing>
              <wp:anchor distT="0" distB="0" distL="114300" distR="114300" simplePos="0" relativeHeight="251659264" behindDoc="0" locked="0" layoutInCell="1" allowOverlap="1" wp14:anchorId="7A146232" wp14:editId="7B081B5C">
                <wp:simplePos x="0" y="0"/>
                <wp:positionH relativeFrom="column">
                  <wp:posOffset>62865</wp:posOffset>
                </wp:positionH>
                <wp:positionV relativeFrom="paragraph">
                  <wp:posOffset>76835</wp:posOffset>
                </wp:positionV>
                <wp:extent cx="57721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2B8E1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05pt" to="459.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" strokecolor="black [3040]"/>
            </w:pict>
          </mc:Fallback>
        </mc:AlternateContent>
      </w:r>
    </w:p>
    <w:p w14:paraId="73AC2443" w14:textId="77777777" w:rsidR="008E6DCF" w:rsidRPr="006A1D3B" w:rsidRDefault="008E6DCF" w:rsidP="00461367">
      <w:pPr>
        <w:spacing w:line="240" w:lineRule="auto"/>
        <w:jc w:val="right"/>
        <w:rPr>
          <w:sz w:val="22"/>
          <w:szCs w:val="22"/>
        </w:rPr>
      </w:pPr>
    </w:p>
    <w:p w14:paraId="2DF813C1" w14:textId="58F8E26E" w:rsidR="008E6DCF" w:rsidRPr="006A1D3B" w:rsidRDefault="00ED5969" w:rsidP="00A52EC5">
      <w:pPr>
        <w:spacing w:line="240" w:lineRule="auto"/>
        <w:rPr>
          <w:sz w:val="22"/>
          <w:szCs w:val="22"/>
        </w:rPr>
      </w:pPr>
      <w:r w:rsidRPr="006A1D3B">
        <w:rPr>
          <w:sz w:val="22"/>
          <w:szCs w:val="22"/>
        </w:rPr>
        <w:t xml:space="preserve">№ </w:t>
      </w:r>
      <w:r w:rsidR="00D96853" w:rsidRPr="006A1D3B">
        <w:rPr>
          <w:sz w:val="22"/>
          <w:szCs w:val="22"/>
        </w:rPr>
        <w:t>__</w:t>
      </w:r>
      <w:r w:rsidR="006549A9" w:rsidRPr="006A1D3B">
        <w:rPr>
          <w:sz w:val="22"/>
          <w:szCs w:val="22"/>
        </w:rPr>
        <w:t>_</w:t>
      </w:r>
      <w:r w:rsidR="008E6DCF" w:rsidRPr="006A1D3B">
        <w:rPr>
          <w:sz w:val="22"/>
          <w:szCs w:val="22"/>
        </w:rPr>
        <w:t xml:space="preserve"> от  «</w:t>
      </w:r>
      <w:r w:rsidR="00810F75" w:rsidRPr="006A1D3B">
        <w:rPr>
          <w:sz w:val="22"/>
          <w:szCs w:val="22"/>
        </w:rPr>
        <w:t>21</w:t>
      </w:r>
      <w:r w:rsidR="008E6DCF" w:rsidRPr="006A1D3B">
        <w:rPr>
          <w:sz w:val="22"/>
          <w:szCs w:val="22"/>
        </w:rPr>
        <w:t>»</w:t>
      </w:r>
      <w:r w:rsidR="00D50601" w:rsidRPr="006A1D3B">
        <w:rPr>
          <w:sz w:val="22"/>
          <w:szCs w:val="22"/>
        </w:rPr>
        <w:t xml:space="preserve"> </w:t>
      </w:r>
      <w:r w:rsidR="00810F75" w:rsidRPr="006A1D3B">
        <w:rPr>
          <w:sz w:val="22"/>
          <w:szCs w:val="22"/>
        </w:rPr>
        <w:t>марта</w:t>
      </w:r>
      <w:r w:rsidR="00152759" w:rsidRPr="006A1D3B">
        <w:rPr>
          <w:sz w:val="22"/>
          <w:szCs w:val="22"/>
        </w:rPr>
        <w:t xml:space="preserve"> </w:t>
      </w:r>
      <w:r w:rsidR="008E6DCF" w:rsidRPr="006A1D3B">
        <w:rPr>
          <w:sz w:val="22"/>
          <w:szCs w:val="22"/>
        </w:rPr>
        <w:t>202</w:t>
      </w:r>
      <w:r w:rsidR="00152759" w:rsidRPr="006A1D3B">
        <w:rPr>
          <w:sz w:val="22"/>
          <w:szCs w:val="22"/>
        </w:rPr>
        <w:t>2</w:t>
      </w:r>
      <w:r w:rsidR="008E6DCF" w:rsidRPr="006A1D3B">
        <w:rPr>
          <w:sz w:val="22"/>
          <w:szCs w:val="22"/>
        </w:rPr>
        <w:t xml:space="preserve"> г.</w:t>
      </w:r>
    </w:p>
    <w:p w14:paraId="211A9EDE" w14:textId="77777777" w:rsidR="003E1869" w:rsidRPr="006A1D3B" w:rsidRDefault="003E1869" w:rsidP="00461367">
      <w:pPr>
        <w:spacing w:line="240" w:lineRule="auto"/>
        <w:jc w:val="right"/>
        <w:rPr>
          <w:color w:val="0D0D0D" w:themeColor="text1" w:themeTint="F2"/>
          <w:sz w:val="22"/>
          <w:szCs w:val="22"/>
        </w:rPr>
      </w:pPr>
      <w:r w:rsidRPr="006A1D3B">
        <w:rPr>
          <w:color w:val="0D0D0D" w:themeColor="text1" w:themeTint="F2"/>
          <w:sz w:val="22"/>
          <w:szCs w:val="22"/>
        </w:rPr>
        <w:t xml:space="preserve">Управление Федеральной антимонопольной службы </w:t>
      </w:r>
    </w:p>
    <w:p w14:paraId="154D76A1" w14:textId="174B8A61" w:rsidR="003E1869" w:rsidRPr="006A1D3B" w:rsidRDefault="003E1869" w:rsidP="00461367">
      <w:pPr>
        <w:spacing w:line="240" w:lineRule="auto"/>
        <w:jc w:val="right"/>
        <w:rPr>
          <w:color w:val="0D0D0D" w:themeColor="text1" w:themeTint="F2"/>
          <w:sz w:val="22"/>
          <w:szCs w:val="22"/>
        </w:rPr>
      </w:pPr>
      <w:r w:rsidRPr="006A1D3B">
        <w:rPr>
          <w:color w:val="0D0D0D" w:themeColor="text1" w:themeTint="F2"/>
          <w:sz w:val="22"/>
          <w:szCs w:val="22"/>
        </w:rPr>
        <w:t xml:space="preserve">по </w:t>
      </w:r>
      <w:r w:rsidR="005C4918" w:rsidRPr="006A1D3B">
        <w:rPr>
          <w:color w:val="0D0D0D" w:themeColor="text1" w:themeTint="F2"/>
          <w:sz w:val="22"/>
          <w:szCs w:val="22"/>
        </w:rPr>
        <w:t>Кур</w:t>
      </w:r>
      <w:r w:rsidR="00BA343E" w:rsidRPr="006A1D3B">
        <w:rPr>
          <w:color w:val="0D0D0D" w:themeColor="text1" w:themeTint="F2"/>
          <w:sz w:val="22"/>
          <w:szCs w:val="22"/>
        </w:rPr>
        <w:t>ско</w:t>
      </w:r>
      <w:r w:rsidR="00B82FBF" w:rsidRPr="006A1D3B">
        <w:rPr>
          <w:color w:val="0D0D0D" w:themeColor="text1" w:themeTint="F2"/>
          <w:sz w:val="22"/>
          <w:szCs w:val="22"/>
        </w:rPr>
        <w:t xml:space="preserve">й </w:t>
      </w:r>
      <w:r w:rsidR="00EA726F" w:rsidRPr="006A1D3B">
        <w:rPr>
          <w:color w:val="0D0D0D" w:themeColor="text1" w:themeTint="F2"/>
          <w:sz w:val="22"/>
          <w:szCs w:val="22"/>
        </w:rPr>
        <w:t>области</w:t>
      </w:r>
    </w:p>
    <w:p w14:paraId="57CCB902" w14:textId="42933E80" w:rsidR="003E1869" w:rsidRDefault="003E1869" w:rsidP="00461367">
      <w:pPr>
        <w:spacing w:line="240" w:lineRule="auto"/>
        <w:jc w:val="right"/>
        <w:rPr>
          <w:color w:val="0D0D0D" w:themeColor="text1" w:themeTint="F2"/>
          <w:sz w:val="22"/>
          <w:szCs w:val="22"/>
        </w:rPr>
      </w:pPr>
    </w:p>
    <w:p w14:paraId="25D184E6" w14:textId="77777777" w:rsidR="005846E2" w:rsidRPr="006A1D3B" w:rsidRDefault="005846E2" w:rsidP="00461367">
      <w:pPr>
        <w:spacing w:line="240" w:lineRule="auto"/>
        <w:jc w:val="right"/>
        <w:rPr>
          <w:color w:val="0D0D0D" w:themeColor="text1" w:themeTint="F2"/>
          <w:sz w:val="22"/>
          <w:szCs w:val="22"/>
        </w:rPr>
      </w:pPr>
    </w:p>
    <w:p w14:paraId="63E2563E" w14:textId="77777777" w:rsidR="008F2AF2" w:rsidRPr="006A1D3B" w:rsidRDefault="003E1869" w:rsidP="00461367">
      <w:pPr>
        <w:spacing w:line="240" w:lineRule="auto"/>
        <w:jc w:val="right"/>
        <w:rPr>
          <w:color w:val="0D0D0D" w:themeColor="text1" w:themeTint="F2"/>
          <w:sz w:val="22"/>
          <w:szCs w:val="22"/>
        </w:rPr>
      </w:pPr>
      <w:r w:rsidRPr="006A1D3B">
        <w:rPr>
          <w:color w:val="0D0D0D" w:themeColor="text1" w:themeTint="F2"/>
          <w:sz w:val="22"/>
          <w:szCs w:val="22"/>
        </w:rPr>
        <w:t xml:space="preserve">Заявитель: </w:t>
      </w:r>
      <w:r w:rsidR="008F2AF2" w:rsidRPr="006A1D3B">
        <w:rPr>
          <w:color w:val="0D0D0D" w:themeColor="text1" w:themeTint="F2"/>
          <w:sz w:val="22"/>
          <w:szCs w:val="22"/>
        </w:rPr>
        <w:t>ООО «</w:t>
      </w:r>
      <w:proofErr w:type="spellStart"/>
      <w:r w:rsidR="008F2AF2" w:rsidRPr="006A1D3B">
        <w:rPr>
          <w:color w:val="0D0D0D" w:themeColor="text1" w:themeTint="F2"/>
          <w:sz w:val="22"/>
          <w:szCs w:val="22"/>
        </w:rPr>
        <w:t>ПроектСервис</w:t>
      </w:r>
      <w:proofErr w:type="spellEnd"/>
      <w:r w:rsidR="008F2AF2" w:rsidRPr="006A1D3B">
        <w:rPr>
          <w:color w:val="0D0D0D" w:themeColor="text1" w:themeTint="F2"/>
          <w:sz w:val="22"/>
          <w:szCs w:val="22"/>
        </w:rPr>
        <w:t>»</w:t>
      </w:r>
    </w:p>
    <w:p w14:paraId="7D138487" w14:textId="77777777" w:rsidR="008F2AF2" w:rsidRPr="006A1D3B" w:rsidRDefault="008F2AF2" w:rsidP="00461367">
      <w:pPr>
        <w:spacing w:line="240" w:lineRule="auto"/>
        <w:jc w:val="right"/>
        <w:rPr>
          <w:color w:val="0D0D0D" w:themeColor="text1" w:themeTint="F2"/>
          <w:sz w:val="22"/>
          <w:szCs w:val="22"/>
        </w:rPr>
      </w:pPr>
      <w:r w:rsidRPr="006A1D3B">
        <w:rPr>
          <w:color w:val="0D0D0D" w:themeColor="text1" w:themeTint="F2"/>
          <w:sz w:val="22"/>
          <w:szCs w:val="22"/>
        </w:rPr>
        <w:t>ИНН 7708314511 ОГРН 1177746349208</w:t>
      </w:r>
    </w:p>
    <w:p w14:paraId="70D0207B" w14:textId="77777777" w:rsidR="000F2E45" w:rsidRPr="006A1D3B" w:rsidRDefault="008F2AF2" w:rsidP="00461367">
      <w:pPr>
        <w:spacing w:line="240" w:lineRule="auto"/>
        <w:jc w:val="right"/>
        <w:rPr>
          <w:color w:val="0D0D0D" w:themeColor="text1" w:themeTint="F2"/>
          <w:sz w:val="22"/>
          <w:szCs w:val="22"/>
        </w:rPr>
      </w:pPr>
      <w:r w:rsidRPr="006A1D3B">
        <w:rPr>
          <w:color w:val="0D0D0D" w:themeColor="text1" w:themeTint="F2"/>
          <w:sz w:val="22"/>
          <w:szCs w:val="22"/>
        </w:rPr>
        <w:t xml:space="preserve">117105, </w:t>
      </w:r>
      <w:r w:rsidR="000F2E45" w:rsidRPr="006A1D3B">
        <w:rPr>
          <w:color w:val="0D0D0D" w:themeColor="text1" w:themeTint="F2"/>
          <w:sz w:val="22"/>
          <w:szCs w:val="22"/>
        </w:rPr>
        <w:t>г. Москва, ул. Варшавское шоссе, д. 1А, этаж 3, комната/офис 32/А301</w:t>
      </w:r>
    </w:p>
    <w:p w14:paraId="7B7B0F2F" w14:textId="77777777" w:rsidR="008F2AF2" w:rsidRPr="006A1D3B" w:rsidRDefault="008F2AF2" w:rsidP="00461367">
      <w:pPr>
        <w:spacing w:line="240" w:lineRule="auto"/>
        <w:jc w:val="right"/>
        <w:rPr>
          <w:color w:val="0D0D0D" w:themeColor="text1" w:themeTint="F2"/>
          <w:sz w:val="22"/>
          <w:szCs w:val="22"/>
          <w:lang w:val="en-GB"/>
        </w:rPr>
      </w:pPr>
      <w:r w:rsidRPr="006A1D3B">
        <w:rPr>
          <w:color w:val="0D0D0D" w:themeColor="text1" w:themeTint="F2"/>
          <w:sz w:val="22"/>
          <w:szCs w:val="22"/>
        </w:rPr>
        <w:t>Тел</w:t>
      </w:r>
      <w:r w:rsidRPr="006A1D3B">
        <w:rPr>
          <w:color w:val="0D0D0D" w:themeColor="text1" w:themeTint="F2"/>
          <w:sz w:val="22"/>
          <w:szCs w:val="22"/>
          <w:lang w:val="en-GB"/>
        </w:rPr>
        <w:t>. 8 9191473998</w:t>
      </w:r>
    </w:p>
    <w:p w14:paraId="3B026BB2" w14:textId="77777777" w:rsidR="008F2AF2" w:rsidRPr="006A1D3B" w:rsidRDefault="008F2AF2" w:rsidP="00461367">
      <w:pPr>
        <w:spacing w:line="240" w:lineRule="auto"/>
        <w:jc w:val="right"/>
        <w:rPr>
          <w:color w:val="0D0D0D" w:themeColor="text1" w:themeTint="F2"/>
          <w:sz w:val="22"/>
          <w:szCs w:val="22"/>
          <w:lang w:val="en-GB"/>
        </w:rPr>
      </w:pPr>
      <w:r w:rsidRPr="006A1D3B">
        <w:rPr>
          <w:color w:val="0D0D0D" w:themeColor="text1" w:themeTint="F2"/>
          <w:sz w:val="22"/>
          <w:szCs w:val="22"/>
          <w:lang w:val="en-GB"/>
        </w:rPr>
        <w:t xml:space="preserve"> e-mail: drv3472mt@gmail.com</w:t>
      </w:r>
    </w:p>
    <w:p w14:paraId="66EA5B9C" w14:textId="5F687B04" w:rsidR="003E1869" w:rsidRDefault="003E1869" w:rsidP="00461367">
      <w:pPr>
        <w:spacing w:line="240" w:lineRule="auto"/>
        <w:jc w:val="right"/>
        <w:rPr>
          <w:color w:val="0D0D0D" w:themeColor="text1" w:themeTint="F2"/>
          <w:sz w:val="22"/>
          <w:szCs w:val="22"/>
          <w:lang w:val="en-GB"/>
        </w:rPr>
      </w:pPr>
    </w:p>
    <w:p w14:paraId="46443ADE" w14:textId="77777777" w:rsidR="005846E2" w:rsidRPr="006A1D3B" w:rsidRDefault="005846E2" w:rsidP="00461367">
      <w:pPr>
        <w:spacing w:line="240" w:lineRule="auto"/>
        <w:jc w:val="right"/>
        <w:rPr>
          <w:color w:val="0D0D0D" w:themeColor="text1" w:themeTint="F2"/>
          <w:sz w:val="22"/>
          <w:szCs w:val="22"/>
          <w:lang w:val="en-GB"/>
        </w:rPr>
      </w:pPr>
    </w:p>
    <w:p w14:paraId="47C9689B" w14:textId="77777777" w:rsidR="005B401E" w:rsidRPr="006A1D3B" w:rsidRDefault="00694C7A" w:rsidP="00461367">
      <w:pPr>
        <w:spacing w:line="240" w:lineRule="auto"/>
        <w:jc w:val="right"/>
        <w:rPr>
          <w:color w:val="0D0D0D" w:themeColor="text1" w:themeTint="F2"/>
          <w:sz w:val="22"/>
          <w:szCs w:val="22"/>
        </w:rPr>
      </w:pPr>
      <w:r w:rsidRPr="006A1D3B">
        <w:rPr>
          <w:color w:val="0D0D0D" w:themeColor="text1" w:themeTint="F2"/>
          <w:sz w:val="22"/>
          <w:szCs w:val="22"/>
        </w:rPr>
        <w:t>Заказчик</w:t>
      </w:r>
      <w:r w:rsidR="00C60FE7" w:rsidRPr="006A1D3B">
        <w:rPr>
          <w:color w:val="0D0D0D" w:themeColor="text1" w:themeTint="F2"/>
          <w:sz w:val="22"/>
          <w:szCs w:val="22"/>
        </w:rPr>
        <w:t>, орган по</w:t>
      </w:r>
      <w:r w:rsidR="00BF2F02" w:rsidRPr="006A1D3B">
        <w:rPr>
          <w:color w:val="0D0D0D" w:themeColor="text1" w:themeTint="F2"/>
          <w:sz w:val="22"/>
          <w:szCs w:val="22"/>
        </w:rPr>
        <w:t xml:space="preserve"> </w:t>
      </w:r>
      <w:r w:rsidR="005B401E" w:rsidRPr="006A1D3B">
        <w:rPr>
          <w:color w:val="0D0D0D" w:themeColor="text1" w:themeTint="F2"/>
          <w:sz w:val="22"/>
          <w:szCs w:val="22"/>
        </w:rPr>
        <w:t>ведению реестра квалифицированных подрядных организаций:</w:t>
      </w:r>
    </w:p>
    <w:p w14:paraId="0DBA2B15" w14:textId="454BD1BB" w:rsidR="00BE4042" w:rsidRPr="006A1D3B" w:rsidRDefault="008F5A0E" w:rsidP="00461367">
      <w:pPr>
        <w:spacing w:line="240" w:lineRule="auto"/>
        <w:jc w:val="right"/>
        <w:rPr>
          <w:color w:val="0D0D0D" w:themeColor="text1" w:themeTint="F2"/>
          <w:sz w:val="22"/>
          <w:szCs w:val="22"/>
        </w:rPr>
      </w:pPr>
      <w:r w:rsidRPr="006A1D3B">
        <w:rPr>
          <w:color w:val="0D0D0D" w:themeColor="text1" w:themeTint="F2"/>
          <w:sz w:val="22"/>
          <w:szCs w:val="22"/>
        </w:rPr>
        <w:t>Комитет</w:t>
      </w:r>
      <w:r w:rsidR="00BE4042" w:rsidRPr="006A1D3B">
        <w:rPr>
          <w:color w:val="0D0D0D" w:themeColor="text1" w:themeTint="F2"/>
          <w:sz w:val="22"/>
          <w:szCs w:val="22"/>
        </w:rPr>
        <w:t xml:space="preserve"> </w:t>
      </w:r>
      <w:r w:rsidR="00361C97" w:rsidRPr="006A1D3B">
        <w:rPr>
          <w:color w:val="0D0D0D" w:themeColor="text1" w:themeTint="F2"/>
          <w:sz w:val="22"/>
          <w:szCs w:val="22"/>
        </w:rPr>
        <w:t>жилищно-коммунального</w:t>
      </w:r>
      <w:r w:rsidR="00BE4042" w:rsidRPr="006A1D3B">
        <w:rPr>
          <w:color w:val="0D0D0D" w:themeColor="text1" w:themeTint="F2"/>
          <w:sz w:val="22"/>
          <w:szCs w:val="22"/>
        </w:rPr>
        <w:t xml:space="preserve"> </w:t>
      </w:r>
      <w:r w:rsidRPr="006A1D3B">
        <w:rPr>
          <w:color w:val="0D0D0D" w:themeColor="text1" w:themeTint="F2"/>
          <w:sz w:val="22"/>
          <w:szCs w:val="22"/>
        </w:rPr>
        <w:t>хозяйства и ТЭК Курской области</w:t>
      </w:r>
    </w:p>
    <w:p w14:paraId="7A07A45A" w14:textId="74BCAE58" w:rsidR="00293D52" w:rsidRPr="006A1D3B" w:rsidRDefault="00293D52" w:rsidP="00461367">
      <w:pPr>
        <w:spacing w:line="240" w:lineRule="auto"/>
        <w:jc w:val="right"/>
        <w:rPr>
          <w:color w:val="0D0D0D" w:themeColor="text1" w:themeTint="F2"/>
          <w:sz w:val="22"/>
          <w:szCs w:val="22"/>
        </w:rPr>
      </w:pPr>
      <w:r w:rsidRPr="006A1D3B">
        <w:rPr>
          <w:color w:val="0D0D0D" w:themeColor="text1" w:themeTint="F2"/>
          <w:sz w:val="22"/>
          <w:szCs w:val="22"/>
        </w:rPr>
        <w:t xml:space="preserve">(ИНН </w:t>
      </w:r>
      <w:r w:rsidR="00EB3109" w:rsidRPr="006A1D3B">
        <w:rPr>
          <w:color w:val="0D0D0D" w:themeColor="text1" w:themeTint="F2"/>
          <w:sz w:val="22"/>
          <w:szCs w:val="22"/>
          <w:shd w:val="clear" w:color="auto" w:fill="FFFFFF"/>
        </w:rPr>
        <w:t>4629045980</w:t>
      </w:r>
      <w:r w:rsidRPr="006A1D3B">
        <w:rPr>
          <w:color w:val="0D0D0D" w:themeColor="text1" w:themeTint="F2"/>
          <w:sz w:val="22"/>
          <w:szCs w:val="22"/>
        </w:rPr>
        <w:t xml:space="preserve">, ОГРН </w:t>
      </w:r>
      <w:r w:rsidR="00EB3109" w:rsidRPr="006A1D3B">
        <w:rPr>
          <w:color w:val="0D0D0D" w:themeColor="text1" w:themeTint="F2"/>
          <w:sz w:val="22"/>
          <w:szCs w:val="22"/>
          <w:shd w:val="clear" w:color="auto" w:fill="FFFFFF"/>
        </w:rPr>
        <w:t>1024600972032</w:t>
      </w:r>
      <w:r w:rsidRPr="006A1D3B">
        <w:rPr>
          <w:color w:val="0D0D0D" w:themeColor="text1" w:themeTint="F2"/>
          <w:sz w:val="22"/>
          <w:szCs w:val="22"/>
        </w:rPr>
        <w:t>)</w:t>
      </w:r>
    </w:p>
    <w:p w14:paraId="03A2E173" w14:textId="4DF36696" w:rsidR="000631BD" w:rsidRPr="006A1D3B" w:rsidRDefault="000631BD" w:rsidP="00461367">
      <w:pPr>
        <w:spacing w:line="240" w:lineRule="auto"/>
        <w:jc w:val="right"/>
        <w:rPr>
          <w:color w:val="0D0D0D" w:themeColor="text1" w:themeTint="F2"/>
          <w:sz w:val="22"/>
          <w:szCs w:val="22"/>
          <w:shd w:val="clear" w:color="auto" w:fill="FFFFFF"/>
          <w:lang w:val="en-US"/>
        </w:rPr>
      </w:pPr>
      <w:r w:rsidRPr="006A1D3B">
        <w:rPr>
          <w:color w:val="0D0D0D" w:themeColor="text1" w:themeTint="F2"/>
          <w:sz w:val="22"/>
          <w:szCs w:val="22"/>
          <w:shd w:val="clear" w:color="auto" w:fill="FFFFFF"/>
        </w:rPr>
        <w:t xml:space="preserve">Российская Федерация, </w:t>
      </w:r>
      <w:r w:rsidR="00EB3109" w:rsidRPr="006A1D3B">
        <w:rPr>
          <w:color w:val="0D0D0D" w:themeColor="text1" w:themeTint="F2"/>
          <w:sz w:val="22"/>
          <w:szCs w:val="22"/>
          <w:shd w:val="clear" w:color="auto" w:fill="FFFFFF"/>
        </w:rPr>
        <w:t>305000</w:t>
      </w:r>
      <w:r w:rsidRPr="006A1D3B">
        <w:rPr>
          <w:color w:val="0D0D0D" w:themeColor="text1" w:themeTint="F2"/>
          <w:sz w:val="22"/>
          <w:szCs w:val="22"/>
          <w:shd w:val="clear" w:color="auto" w:fill="FFFFFF"/>
        </w:rPr>
        <w:t xml:space="preserve">, </w:t>
      </w:r>
      <w:r w:rsidR="00EB3109" w:rsidRPr="006A1D3B">
        <w:rPr>
          <w:color w:val="0D0D0D" w:themeColor="text1" w:themeTint="F2"/>
          <w:sz w:val="22"/>
          <w:szCs w:val="22"/>
          <w:shd w:val="clear" w:color="auto" w:fill="FFFFFF"/>
        </w:rPr>
        <w:t>Курск</w:t>
      </w:r>
      <w:r w:rsidRPr="006A1D3B">
        <w:rPr>
          <w:color w:val="0D0D0D" w:themeColor="text1" w:themeTint="F2"/>
          <w:sz w:val="22"/>
          <w:szCs w:val="22"/>
          <w:shd w:val="clear" w:color="auto" w:fill="FFFFFF"/>
        </w:rPr>
        <w:t>ая область, К</w:t>
      </w:r>
      <w:r w:rsidR="00EB3109" w:rsidRPr="006A1D3B">
        <w:rPr>
          <w:color w:val="0D0D0D" w:themeColor="text1" w:themeTint="F2"/>
          <w:sz w:val="22"/>
          <w:szCs w:val="22"/>
          <w:shd w:val="clear" w:color="auto" w:fill="FFFFFF"/>
        </w:rPr>
        <w:t>урск</w:t>
      </w:r>
      <w:r w:rsidRPr="006A1D3B">
        <w:rPr>
          <w:color w:val="0D0D0D" w:themeColor="text1" w:themeTint="F2"/>
          <w:sz w:val="22"/>
          <w:szCs w:val="22"/>
          <w:shd w:val="clear" w:color="auto" w:fill="FFFFFF"/>
        </w:rPr>
        <w:t xml:space="preserve"> г, </w:t>
      </w:r>
      <w:r w:rsidR="00EB3109" w:rsidRPr="006A1D3B">
        <w:rPr>
          <w:color w:val="0D0D0D" w:themeColor="text1" w:themeTint="F2"/>
          <w:sz w:val="22"/>
          <w:szCs w:val="22"/>
          <w:shd w:val="clear" w:color="auto" w:fill="FFFFFF"/>
        </w:rPr>
        <w:t>ул. Радищева</w:t>
      </w:r>
      <w:r w:rsidRPr="006A1D3B">
        <w:rPr>
          <w:color w:val="0D0D0D" w:themeColor="text1" w:themeTint="F2"/>
          <w:sz w:val="22"/>
          <w:szCs w:val="22"/>
          <w:shd w:val="clear" w:color="auto" w:fill="FFFFFF"/>
          <w:lang w:val="en-US"/>
        </w:rPr>
        <w:t xml:space="preserve">, </w:t>
      </w:r>
      <w:r w:rsidR="00EB3109" w:rsidRPr="006A1D3B">
        <w:rPr>
          <w:color w:val="0D0D0D" w:themeColor="text1" w:themeTint="F2"/>
          <w:sz w:val="22"/>
          <w:szCs w:val="22"/>
          <w:shd w:val="clear" w:color="auto" w:fill="FFFFFF"/>
          <w:lang w:val="en-US"/>
        </w:rPr>
        <w:t>17</w:t>
      </w:r>
    </w:p>
    <w:p w14:paraId="30DA29DB" w14:textId="579ABB0B" w:rsidR="002D4FFA" w:rsidRPr="006A1D3B" w:rsidRDefault="0016740A" w:rsidP="00461367">
      <w:pPr>
        <w:spacing w:line="240" w:lineRule="auto"/>
        <w:jc w:val="right"/>
        <w:rPr>
          <w:color w:val="0D0D0D" w:themeColor="text1" w:themeTint="F2"/>
          <w:sz w:val="22"/>
          <w:szCs w:val="22"/>
          <w:lang w:val="en-US"/>
        </w:rPr>
      </w:pPr>
      <w:r w:rsidRPr="006A1D3B">
        <w:rPr>
          <w:color w:val="0D0D0D" w:themeColor="text1" w:themeTint="F2"/>
          <w:sz w:val="22"/>
          <w:szCs w:val="22"/>
          <w:lang w:val="en-GB"/>
        </w:rPr>
        <w:t>E</w:t>
      </w:r>
      <w:r w:rsidRPr="006A1D3B">
        <w:rPr>
          <w:color w:val="0D0D0D" w:themeColor="text1" w:themeTint="F2"/>
          <w:sz w:val="22"/>
          <w:szCs w:val="22"/>
          <w:lang w:val="en-US"/>
        </w:rPr>
        <w:t>-</w:t>
      </w:r>
      <w:r w:rsidRPr="006A1D3B">
        <w:rPr>
          <w:color w:val="0D0D0D" w:themeColor="text1" w:themeTint="F2"/>
          <w:sz w:val="22"/>
          <w:szCs w:val="22"/>
          <w:lang w:val="en-GB"/>
        </w:rPr>
        <w:t>mail</w:t>
      </w:r>
      <w:r w:rsidRPr="006A1D3B">
        <w:rPr>
          <w:color w:val="0D0D0D" w:themeColor="text1" w:themeTint="F2"/>
          <w:sz w:val="22"/>
          <w:szCs w:val="22"/>
          <w:lang w:val="en-US"/>
        </w:rPr>
        <w:t xml:space="preserve">: </w:t>
      </w:r>
      <w:r w:rsidR="00EB3109" w:rsidRPr="006A1D3B">
        <w:rPr>
          <w:color w:val="0D0D0D" w:themeColor="text1" w:themeTint="F2"/>
          <w:sz w:val="22"/>
          <w:szCs w:val="22"/>
          <w:shd w:val="clear" w:color="auto" w:fill="FFFFFF"/>
          <w:lang w:val="en-US"/>
        </w:rPr>
        <w:t>gkh@rkursk</w:t>
      </w:r>
      <w:r w:rsidR="000631BD" w:rsidRPr="006A1D3B">
        <w:rPr>
          <w:color w:val="0D0D0D" w:themeColor="text1" w:themeTint="F2"/>
          <w:sz w:val="22"/>
          <w:szCs w:val="22"/>
          <w:shd w:val="clear" w:color="auto" w:fill="FFFFFF"/>
          <w:lang w:val="en-US"/>
        </w:rPr>
        <w:t>.ru</w:t>
      </w:r>
    </w:p>
    <w:p w14:paraId="3C848D53" w14:textId="77777777" w:rsidR="00B95787" w:rsidRPr="006A1D3B" w:rsidRDefault="0016740A" w:rsidP="00461367">
      <w:pPr>
        <w:spacing w:line="240" w:lineRule="auto"/>
        <w:jc w:val="right"/>
        <w:rPr>
          <w:color w:val="0D0D0D" w:themeColor="text1" w:themeTint="F2"/>
          <w:sz w:val="22"/>
          <w:szCs w:val="22"/>
        </w:rPr>
      </w:pPr>
      <w:r w:rsidRPr="006A1D3B">
        <w:rPr>
          <w:color w:val="0D0D0D" w:themeColor="text1" w:themeTint="F2"/>
          <w:sz w:val="22"/>
          <w:szCs w:val="22"/>
        </w:rPr>
        <w:t>Официальный сайт органа по ведению реестра:</w:t>
      </w:r>
    </w:p>
    <w:p w14:paraId="0F0BADF2" w14:textId="182631A3" w:rsidR="000631BD" w:rsidRPr="006A1D3B" w:rsidRDefault="005D253C" w:rsidP="00461367">
      <w:pPr>
        <w:spacing w:line="240" w:lineRule="auto"/>
        <w:jc w:val="right"/>
        <w:rPr>
          <w:color w:val="0D0D0D" w:themeColor="text1" w:themeTint="F2"/>
          <w:sz w:val="22"/>
          <w:szCs w:val="22"/>
        </w:rPr>
      </w:pPr>
      <w:hyperlink r:id="rId8" w:history="1">
        <w:r w:rsidR="009D5C21" w:rsidRPr="006A1D3B">
          <w:rPr>
            <w:rStyle w:val="a3"/>
            <w:sz w:val="22"/>
            <w:szCs w:val="22"/>
          </w:rPr>
          <w:t>https://gkh.kursk.ru/</w:t>
        </w:r>
      </w:hyperlink>
    </w:p>
    <w:p w14:paraId="61DC8C93" w14:textId="15F0A519" w:rsidR="009D5C21" w:rsidRDefault="009D5C21" w:rsidP="00461367">
      <w:pPr>
        <w:spacing w:line="240" w:lineRule="auto"/>
        <w:jc w:val="right"/>
        <w:rPr>
          <w:color w:val="0D0D0D" w:themeColor="text1" w:themeTint="F2"/>
          <w:sz w:val="22"/>
          <w:szCs w:val="22"/>
        </w:rPr>
      </w:pPr>
    </w:p>
    <w:p w14:paraId="4BFA6103" w14:textId="77777777" w:rsidR="005846E2" w:rsidRPr="006A1D3B" w:rsidRDefault="005846E2" w:rsidP="00461367">
      <w:pPr>
        <w:spacing w:line="240" w:lineRule="auto"/>
        <w:jc w:val="right"/>
        <w:rPr>
          <w:color w:val="0D0D0D" w:themeColor="text1" w:themeTint="F2"/>
          <w:sz w:val="22"/>
          <w:szCs w:val="22"/>
        </w:rPr>
      </w:pPr>
    </w:p>
    <w:p w14:paraId="5A6CE547" w14:textId="77777777" w:rsidR="003E1869" w:rsidRPr="006A1D3B" w:rsidRDefault="003E1869" w:rsidP="00461367">
      <w:pPr>
        <w:spacing w:line="240" w:lineRule="auto"/>
        <w:jc w:val="right"/>
        <w:rPr>
          <w:color w:val="0D0D0D" w:themeColor="text1" w:themeTint="F2"/>
          <w:sz w:val="22"/>
          <w:szCs w:val="22"/>
        </w:rPr>
      </w:pPr>
      <w:r w:rsidRPr="006A1D3B">
        <w:rPr>
          <w:color w:val="0D0D0D" w:themeColor="text1" w:themeTint="F2"/>
          <w:sz w:val="22"/>
          <w:szCs w:val="22"/>
        </w:rPr>
        <w:t>Официальный сайт, на котором размещена документация :</w:t>
      </w:r>
    </w:p>
    <w:p w14:paraId="1DAF8A17" w14:textId="0B89E0A4" w:rsidR="000631BD" w:rsidRPr="006A1D3B" w:rsidRDefault="005D253C" w:rsidP="00461367">
      <w:pPr>
        <w:spacing w:line="240" w:lineRule="auto"/>
        <w:jc w:val="right"/>
        <w:rPr>
          <w:color w:val="0D0D0D" w:themeColor="text1" w:themeTint="F2"/>
          <w:sz w:val="22"/>
          <w:szCs w:val="22"/>
        </w:rPr>
      </w:pPr>
      <w:hyperlink r:id="rId9" w:history="1">
        <w:r w:rsidR="000631BD" w:rsidRPr="006A1D3B">
          <w:rPr>
            <w:rStyle w:val="a3"/>
            <w:color w:val="0D0D0D" w:themeColor="text1" w:themeTint="F2"/>
            <w:sz w:val="22"/>
            <w:szCs w:val="22"/>
          </w:rPr>
          <w:t>https://zakupki.gov.ru/</w:t>
        </w:r>
      </w:hyperlink>
    </w:p>
    <w:p w14:paraId="3113D446" w14:textId="1AADEED1" w:rsidR="003E1869" w:rsidRPr="006A1D3B" w:rsidRDefault="003E1869" w:rsidP="00461367">
      <w:pPr>
        <w:spacing w:line="240" w:lineRule="auto"/>
        <w:jc w:val="right"/>
        <w:rPr>
          <w:color w:val="0D0D0D" w:themeColor="text1" w:themeTint="F2"/>
          <w:sz w:val="22"/>
          <w:szCs w:val="22"/>
        </w:rPr>
      </w:pPr>
      <w:r w:rsidRPr="006A1D3B">
        <w:rPr>
          <w:color w:val="0D0D0D" w:themeColor="text1" w:themeTint="F2"/>
          <w:sz w:val="22"/>
          <w:szCs w:val="22"/>
        </w:rPr>
        <w:t>Официальный сайт оператора электронной площадки:</w:t>
      </w:r>
    </w:p>
    <w:p w14:paraId="0BA7F786" w14:textId="58BB87DE" w:rsidR="00B02187" w:rsidRPr="006A1D3B" w:rsidRDefault="005D253C" w:rsidP="00461367">
      <w:pPr>
        <w:spacing w:line="240" w:lineRule="auto"/>
        <w:jc w:val="right"/>
        <w:rPr>
          <w:color w:val="0D0D0D" w:themeColor="text1" w:themeTint="F2"/>
          <w:sz w:val="22"/>
          <w:szCs w:val="22"/>
        </w:rPr>
      </w:pPr>
      <w:hyperlink r:id="rId10" w:history="1">
        <w:r w:rsidR="00B02187" w:rsidRPr="006A1D3B">
          <w:rPr>
            <w:rStyle w:val="a3"/>
            <w:color w:val="0D0D0D" w:themeColor="text1" w:themeTint="F2"/>
            <w:sz w:val="22"/>
            <w:szCs w:val="22"/>
          </w:rPr>
          <w:t>https://www.rts-tender.ru/</w:t>
        </w:r>
      </w:hyperlink>
    </w:p>
    <w:p w14:paraId="3CDCCDED" w14:textId="6AEC7095" w:rsidR="003E1869" w:rsidRPr="006A1D3B" w:rsidRDefault="003E1869" w:rsidP="00461367">
      <w:pPr>
        <w:spacing w:line="240" w:lineRule="auto"/>
        <w:jc w:val="right"/>
        <w:rPr>
          <w:color w:val="0D0D0D" w:themeColor="text1" w:themeTint="F2"/>
          <w:sz w:val="22"/>
          <w:szCs w:val="22"/>
        </w:rPr>
      </w:pPr>
      <w:r w:rsidRPr="006A1D3B">
        <w:rPr>
          <w:color w:val="0D0D0D" w:themeColor="text1" w:themeTint="F2"/>
          <w:sz w:val="22"/>
          <w:szCs w:val="22"/>
        </w:rPr>
        <w:t>Оператор электронной площадки:</w:t>
      </w:r>
    </w:p>
    <w:p w14:paraId="7DD4D6DC" w14:textId="791CC4B2" w:rsidR="003E1869" w:rsidRPr="006A1D3B" w:rsidRDefault="00B02187" w:rsidP="00461367">
      <w:pPr>
        <w:spacing w:line="240" w:lineRule="auto"/>
        <w:jc w:val="right"/>
        <w:rPr>
          <w:color w:val="0D0D0D" w:themeColor="text1" w:themeTint="F2"/>
          <w:sz w:val="22"/>
          <w:szCs w:val="22"/>
        </w:rPr>
      </w:pPr>
      <w:r w:rsidRPr="006A1D3B">
        <w:rPr>
          <w:color w:val="0D0D0D" w:themeColor="text1" w:themeTint="F2"/>
          <w:sz w:val="22"/>
          <w:szCs w:val="22"/>
        </w:rPr>
        <w:t>ООО</w:t>
      </w:r>
      <w:r w:rsidR="00571BFF" w:rsidRPr="006A1D3B">
        <w:rPr>
          <w:color w:val="0D0D0D" w:themeColor="text1" w:themeTint="F2"/>
          <w:sz w:val="22"/>
          <w:szCs w:val="22"/>
        </w:rPr>
        <w:t xml:space="preserve"> «</w:t>
      </w:r>
      <w:r w:rsidRPr="006A1D3B">
        <w:rPr>
          <w:color w:val="0D0D0D" w:themeColor="text1" w:themeTint="F2"/>
          <w:sz w:val="22"/>
          <w:szCs w:val="22"/>
        </w:rPr>
        <w:t>РТС-тендер</w:t>
      </w:r>
      <w:r w:rsidR="00571BFF" w:rsidRPr="006A1D3B">
        <w:rPr>
          <w:color w:val="0D0D0D" w:themeColor="text1" w:themeTint="F2"/>
          <w:sz w:val="22"/>
          <w:szCs w:val="22"/>
        </w:rPr>
        <w:t>»</w:t>
      </w:r>
    </w:p>
    <w:p w14:paraId="6943A6FD" w14:textId="77777777" w:rsidR="00B35456" w:rsidRPr="006A1D3B" w:rsidRDefault="003E1869" w:rsidP="00461367">
      <w:pPr>
        <w:spacing w:line="240" w:lineRule="auto"/>
        <w:jc w:val="right"/>
        <w:rPr>
          <w:color w:val="0D0D0D" w:themeColor="text1" w:themeTint="F2"/>
          <w:sz w:val="22"/>
          <w:szCs w:val="22"/>
        </w:rPr>
      </w:pPr>
      <w:r w:rsidRPr="006A1D3B">
        <w:rPr>
          <w:color w:val="0D0D0D" w:themeColor="text1" w:themeTint="F2"/>
          <w:sz w:val="22"/>
          <w:szCs w:val="22"/>
        </w:rPr>
        <w:t>Номер предварительного отбора</w:t>
      </w:r>
    </w:p>
    <w:p w14:paraId="636A157E" w14:textId="369D371C" w:rsidR="006016C9" w:rsidRDefault="00175902" w:rsidP="00461367">
      <w:pPr>
        <w:spacing w:line="240" w:lineRule="auto"/>
        <w:jc w:val="right"/>
        <w:rPr>
          <w:color w:val="0D0D0D" w:themeColor="text1" w:themeTint="F2"/>
          <w:sz w:val="22"/>
          <w:szCs w:val="22"/>
          <w:shd w:val="clear" w:color="auto" w:fill="FFFFFF"/>
        </w:rPr>
      </w:pPr>
      <w:r w:rsidRPr="006A1D3B">
        <w:rPr>
          <w:color w:val="0D0D0D" w:themeColor="text1" w:themeTint="F2"/>
          <w:sz w:val="22"/>
          <w:szCs w:val="22"/>
        </w:rPr>
        <w:t>№</w:t>
      </w:r>
      <w:r w:rsidR="00B02187" w:rsidRPr="006A1D3B">
        <w:rPr>
          <w:color w:val="0D0D0D" w:themeColor="text1" w:themeTint="F2"/>
          <w:sz w:val="22"/>
          <w:szCs w:val="22"/>
        </w:rPr>
        <w:t xml:space="preserve"> </w:t>
      </w:r>
      <w:r w:rsidR="00DD1C9C" w:rsidRPr="006A1D3B">
        <w:rPr>
          <w:color w:val="0D0D0D" w:themeColor="text1" w:themeTint="F2"/>
          <w:sz w:val="22"/>
          <w:szCs w:val="22"/>
          <w:shd w:val="clear" w:color="auto" w:fill="FFFFFF"/>
        </w:rPr>
        <w:t>014420000232200004</w:t>
      </w:r>
    </w:p>
    <w:p w14:paraId="485806A3" w14:textId="77777777" w:rsidR="0033235C" w:rsidRPr="006A1D3B" w:rsidRDefault="0033235C" w:rsidP="00461367">
      <w:pPr>
        <w:spacing w:line="240" w:lineRule="auto"/>
        <w:jc w:val="right"/>
        <w:rPr>
          <w:sz w:val="22"/>
          <w:szCs w:val="22"/>
        </w:rPr>
      </w:pPr>
    </w:p>
    <w:p w14:paraId="77C77DF4" w14:textId="77777777" w:rsidR="00503AC7" w:rsidRPr="006A1D3B" w:rsidRDefault="00503AC7" w:rsidP="00503AC7">
      <w:pPr>
        <w:spacing w:line="240" w:lineRule="auto"/>
        <w:jc w:val="center"/>
        <w:rPr>
          <w:rFonts w:eastAsia="Times New Roman"/>
          <w:b/>
          <w:color w:val="000000"/>
          <w:sz w:val="22"/>
          <w:szCs w:val="22"/>
          <w:shd w:val="clear" w:color="auto" w:fill="FFFFFF"/>
        </w:rPr>
      </w:pPr>
      <w:r w:rsidRPr="006A1D3B">
        <w:rPr>
          <w:rFonts w:eastAsia="Times New Roman"/>
          <w:b/>
          <w:color w:val="000000"/>
          <w:sz w:val="22"/>
          <w:szCs w:val="22"/>
          <w:shd w:val="clear" w:color="auto" w:fill="FFFFFF"/>
        </w:rPr>
        <w:t>Жалоба</w:t>
      </w:r>
    </w:p>
    <w:p w14:paraId="3B37EB28" w14:textId="791F4FC9" w:rsidR="00503AC7" w:rsidRPr="006A1D3B" w:rsidRDefault="00503AC7" w:rsidP="00503AC7">
      <w:pPr>
        <w:spacing w:line="240" w:lineRule="auto"/>
        <w:jc w:val="center"/>
        <w:rPr>
          <w:rFonts w:eastAsia="Times New Roman"/>
          <w:b/>
          <w:color w:val="000000"/>
          <w:sz w:val="22"/>
          <w:szCs w:val="22"/>
          <w:shd w:val="clear" w:color="auto" w:fill="FFFFFF"/>
        </w:rPr>
      </w:pPr>
      <w:r w:rsidRPr="006A1D3B">
        <w:rPr>
          <w:rFonts w:eastAsia="Times New Roman"/>
          <w:b/>
          <w:color w:val="000000"/>
          <w:sz w:val="22"/>
          <w:szCs w:val="22"/>
          <w:shd w:val="clear" w:color="auto" w:fill="FFFFFF"/>
        </w:rPr>
        <w:t>на действия органа по ведению реестра квалифицированных подрядных</w:t>
      </w:r>
      <w:r w:rsidR="008A3930" w:rsidRPr="006A1D3B">
        <w:rPr>
          <w:rFonts w:eastAsia="Times New Roman"/>
          <w:b/>
          <w:color w:val="000000"/>
          <w:sz w:val="22"/>
          <w:szCs w:val="22"/>
          <w:shd w:val="clear" w:color="auto" w:fill="FFFFFF"/>
        </w:rPr>
        <w:t xml:space="preserve"> организаций при проведении предварительного отбора</w:t>
      </w:r>
    </w:p>
    <w:p w14:paraId="4144D179" w14:textId="77777777" w:rsidR="00FA7F02" w:rsidRPr="006A1D3B" w:rsidRDefault="00FA7F02" w:rsidP="00867F28">
      <w:pPr>
        <w:spacing w:line="240" w:lineRule="auto"/>
        <w:ind w:firstLine="709"/>
        <w:jc w:val="both"/>
        <w:rPr>
          <w:b/>
          <w:color w:val="000000"/>
          <w:sz w:val="22"/>
          <w:szCs w:val="22"/>
          <w:shd w:val="clear" w:color="auto" w:fill="FFFFFF"/>
        </w:rPr>
      </w:pPr>
    </w:p>
    <w:p w14:paraId="6B453E90" w14:textId="26601EB5" w:rsidR="00503AC7" w:rsidRPr="006A1D3B" w:rsidRDefault="00503AC7" w:rsidP="00867F28">
      <w:pPr>
        <w:spacing w:line="240" w:lineRule="auto"/>
        <w:ind w:firstLine="709"/>
        <w:jc w:val="both"/>
        <w:rPr>
          <w:color w:val="0D0D0D" w:themeColor="text1" w:themeTint="F2"/>
          <w:sz w:val="22"/>
          <w:szCs w:val="22"/>
        </w:rPr>
      </w:pPr>
      <w:r w:rsidRPr="006A1D3B">
        <w:rPr>
          <w:color w:val="0D0D0D" w:themeColor="text1" w:themeTint="F2"/>
          <w:sz w:val="22"/>
          <w:szCs w:val="22"/>
          <w:shd w:val="clear" w:color="auto" w:fill="FFFFFF"/>
        </w:rPr>
        <w:t xml:space="preserve">На сайте </w:t>
      </w:r>
      <w:hyperlink r:id="rId11" w:history="1">
        <w:r w:rsidR="00AE5C38" w:rsidRPr="006A1D3B">
          <w:rPr>
            <w:rStyle w:val="a3"/>
            <w:color w:val="0D0D0D" w:themeColor="text1" w:themeTint="F2"/>
            <w:sz w:val="22"/>
            <w:szCs w:val="22"/>
          </w:rPr>
          <w:t>https://zakupki.gov.ru/</w:t>
        </w:r>
      </w:hyperlink>
      <w:r w:rsidR="00AE5C38" w:rsidRPr="006A1D3B">
        <w:rPr>
          <w:color w:val="0D0D0D" w:themeColor="text1" w:themeTint="F2"/>
          <w:sz w:val="22"/>
          <w:szCs w:val="22"/>
        </w:rPr>
        <w:t xml:space="preserve"> </w:t>
      </w:r>
      <w:r w:rsidR="00867F28" w:rsidRPr="006A1D3B">
        <w:rPr>
          <w:color w:val="0D0D0D" w:themeColor="text1" w:themeTint="F2"/>
          <w:sz w:val="22"/>
          <w:szCs w:val="22"/>
        </w:rPr>
        <w:t xml:space="preserve">Комитетом жилищно-коммунального хозяйства и ТЭК Курской области </w:t>
      </w:r>
      <w:r w:rsidRPr="006A1D3B">
        <w:rPr>
          <w:color w:val="0D0D0D" w:themeColor="text1" w:themeTint="F2"/>
          <w:sz w:val="22"/>
          <w:szCs w:val="22"/>
        </w:rPr>
        <w:t>(далее – Орган по ведению реестра)</w:t>
      </w:r>
      <w:r w:rsidRPr="006A1D3B">
        <w:rPr>
          <w:b/>
          <w:color w:val="0D0D0D" w:themeColor="text1" w:themeTint="F2"/>
          <w:sz w:val="22"/>
          <w:szCs w:val="22"/>
        </w:rPr>
        <w:t xml:space="preserve"> </w:t>
      </w:r>
      <w:r w:rsidR="00356C85" w:rsidRPr="006A1D3B">
        <w:rPr>
          <w:color w:val="0D0D0D" w:themeColor="text1" w:themeTint="F2"/>
          <w:sz w:val="22"/>
          <w:szCs w:val="22"/>
          <w:shd w:val="clear" w:color="auto" w:fill="FFFFFF"/>
        </w:rPr>
        <w:t>размещен</w:t>
      </w:r>
      <w:r w:rsidR="00F573CC" w:rsidRPr="006A1D3B">
        <w:rPr>
          <w:color w:val="0D0D0D" w:themeColor="text1" w:themeTint="F2"/>
          <w:sz w:val="22"/>
          <w:szCs w:val="22"/>
          <w:shd w:val="clear" w:color="auto" w:fill="FFFFFF"/>
        </w:rPr>
        <w:t>о</w:t>
      </w:r>
      <w:r w:rsidR="00356C85" w:rsidRPr="006A1D3B">
        <w:rPr>
          <w:color w:val="0D0D0D" w:themeColor="text1" w:themeTint="F2"/>
          <w:sz w:val="22"/>
          <w:szCs w:val="22"/>
          <w:shd w:val="clear" w:color="auto" w:fill="FFFFFF"/>
        </w:rPr>
        <w:t xml:space="preserve"> </w:t>
      </w:r>
      <w:r w:rsidRPr="006A1D3B">
        <w:rPr>
          <w:color w:val="0D0D0D" w:themeColor="text1" w:themeTint="F2"/>
          <w:sz w:val="22"/>
          <w:szCs w:val="22"/>
          <w:shd w:val="clear" w:color="auto" w:fill="FFFFFF"/>
        </w:rPr>
        <w:t>извещени</w:t>
      </w:r>
      <w:r w:rsidR="00F573CC" w:rsidRPr="006A1D3B">
        <w:rPr>
          <w:color w:val="0D0D0D" w:themeColor="text1" w:themeTint="F2"/>
          <w:sz w:val="22"/>
          <w:szCs w:val="22"/>
          <w:shd w:val="clear" w:color="auto" w:fill="FFFFFF"/>
        </w:rPr>
        <w:t xml:space="preserve">е </w:t>
      </w:r>
      <w:r w:rsidR="00356C85" w:rsidRPr="006A1D3B">
        <w:rPr>
          <w:color w:val="0D0D0D" w:themeColor="text1" w:themeTint="F2"/>
          <w:sz w:val="22"/>
          <w:szCs w:val="22"/>
        </w:rPr>
        <w:t>№</w:t>
      </w:r>
      <w:r w:rsidR="008472DC" w:rsidRPr="006A1D3B">
        <w:rPr>
          <w:color w:val="0D0D0D" w:themeColor="text1" w:themeTint="F2"/>
          <w:sz w:val="22"/>
          <w:szCs w:val="22"/>
          <w:shd w:val="clear" w:color="auto" w:fill="FFFFFF"/>
        </w:rPr>
        <w:t xml:space="preserve"> 0144200002322000040001</w:t>
      </w:r>
      <w:r w:rsidR="00361C97" w:rsidRPr="006A1D3B">
        <w:rPr>
          <w:color w:val="0D0D0D" w:themeColor="text1" w:themeTint="F2"/>
          <w:sz w:val="22"/>
          <w:szCs w:val="22"/>
          <w:shd w:val="clear" w:color="auto" w:fill="FFFFFF"/>
        </w:rPr>
        <w:t xml:space="preserve"> </w:t>
      </w:r>
      <w:r w:rsidRPr="006A1D3B">
        <w:rPr>
          <w:color w:val="0D0D0D" w:themeColor="text1" w:themeTint="F2"/>
          <w:sz w:val="22"/>
          <w:szCs w:val="22"/>
        </w:rPr>
        <w:t xml:space="preserve">от </w:t>
      </w:r>
      <w:r w:rsidR="008472DC" w:rsidRPr="006A1D3B">
        <w:rPr>
          <w:color w:val="0D0D0D" w:themeColor="text1" w:themeTint="F2"/>
          <w:sz w:val="22"/>
          <w:szCs w:val="22"/>
          <w:shd w:val="clear" w:color="auto" w:fill="FFFFFF"/>
        </w:rPr>
        <w:t xml:space="preserve">12.01.2022 </w:t>
      </w:r>
      <w:r w:rsidRPr="006A1D3B">
        <w:rPr>
          <w:color w:val="0D0D0D" w:themeColor="text1" w:themeTint="F2"/>
          <w:sz w:val="22"/>
          <w:szCs w:val="22"/>
        </w:rPr>
        <w:t>года</w:t>
      </w:r>
      <w:r w:rsidR="00F573CC" w:rsidRPr="006A1D3B">
        <w:rPr>
          <w:color w:val="0D0D0D" w:themeColor="text1" w:themeTint="F2"/>
          <w:sz w:val="22"/>
          <w:szCs w:val="22"/>
        </w:rPr>
        <w:t xml:space="preserve"> </w:t>
      </w:r>
      <w:r w:rsidRPr="006A1D3B">
        <w:rPr>
          <w:color w:val="0D0D0D" w:themeColor="text1" w:themeTint="F2"/>
          <w:sz w:val="22"/>
          <w:szCs w:val="22"/>
        </w:rPr>
        <w:t xml:space="preserve">о проведении предварительного отбора </w:t>
      </w:r>
      <w:r w:rsidR="00921B1C" w:rsidRPr="006A1D3B">
        <w:rPr>
          <w:color w:val="0D0D0D" w:themeColor="text1" w:themeTint="F2"/>
          <w:sz w:val="22"/>
          <w:szCs w:val="22"/>
        </w:rPr>
        <w:t>на включение в реестр квалифицированных подрядных организаций</w:t>
      </w:r>
      <w:r w:rsidR="002400DE" w:rsidRPr="006A1D3B">
        <w:rPr>
          <w:color w:val="0D0D0D" w:themeColor="text1" w:themeTint="F2"/>
          <w:sz w:val="22"/>
          <w:szCs w:val="22"/>
        </w:rPr>
        <w:t xml:space="preserve"> (далее - РКПО)</w:t>
      </w:r>
      <w:r w:rsidR="00921B1C" w:rsidRPr="006A1D3B">
        <w:rPr>
          <w:color w:val="0D0D0D" w:themeColor="text1" w:themeTint="F2"/>
          <w:sz w:val="22"/>
          <w:szCs w:val="22"/>
        </w:rPr>
        <w:t xml:space="preserve">, </w:t>
      </w:r>
      <w:r w:rsidR="005C5C92" w:rsidRPr="006A1D3B">
        <w:rPr>
          <w:color w:val="0D0D0D" w:themeColor="text1" w:themeTint="F2"/>
          <w:sz w:val="22"/>
          <w:szCs w:val="22"/>
        </w:rPr>
        <w:t xml:space="preserve">имеющих право принимать участие в электронных аукционах, предметом которых является </w:t>
      </w:r>
      <w:r w:rsidR="00472754" w:rsidRPr="006A1D3B">
        <w:rPr>
          <w:color w:val="0D0D0D" w:themeColor="text1" w:themeTint="F2"/>
          <w:sz w:val="22"/>
          <w:szCs w:val="22"/>
        </w:rPr>
        <w:t>в</w:t>
      </w:r>
      <w:r w:rsidR="00695A32" w:rsidRPr="006A1D3B">
        <w:rPr>
          <w:color w:val="0D0D0D" w:themeColor="text1" w:themeTint="F2"/>
          <w:sz w:val="22"/>
          <w:szCs w:val="22"/>
        </w:rPr>
        <w:t>ыполнение работ и (или) оказание услуг по оценке технического состояния, разработке проектной документации на проведение капитального ремонта общего имущества многоквартирных домов, в том числе ремонт (замен</w:t>
      </w:r>
      <w:r w:rsidR="008472DC" w:rsidRPr="006A1D3B">
        <w:rPr>
          <w:color w:val="0D0D0D" w:themeColor="text1" w:themeTint="F2"/>
          <w:sz w:val="22"/>
          <w:szCs w:val="22"/>
        </w:rPr>
        <w:t>у</w:t>
      </w:r>
      <w:r w:rsidR="00695A32" w:rsidRPr="006A1D3B">
        <w:rPr>
          <w:color w:val="0D0D0D" w:themeColor="text1" w:themeTint="F2"/>
          <w:sz w:val="22"/>
          <w:szCs w:val="22"/>
        </w:rPr>
        <w:t>, модернизаци</w:t>
      </w:r>
      <w:r w:rsidR="008472DC" w:rsidRPr="006A1D3B">
        <w:rPr>
          <w:color w:val="0D0D0D" w:themeColor="text1" w:themeTint="F2"/>
          <w:sz w:val="22"/>
          <w:szCs w:val="22"/>
        </w:rPr>
        <w:t>ю</w:t>
      </w:r>
      <w:r w:rsidR="00695A32" w:rsidRPr="006A1D3B">
        <w:rPr>
          <w:color w:val="0D0D0D" w:themeColor="text1" w:themeTint="F2"/>
          <w:sz w:val="22"/>
          <w:szCs w:val="22"/>
        </w:rPr>
        <w:t xml:space="preserve">) лифтов </w:t>
      </w:r>
      <w:r w:rsidR="00D323BC" w:rsidRPr="006A1D3B">
        <w:rPr>
          <w:color w:val="0D0D0D" w:themeColor="text1" w:themeTint="F2"/>
          <w:sz w:val="22"/>
          <w:szCs w:val="22"/>
        </w:rPr>
        <w:t>в порядке,</w:t>
      </w:r>
      <w:r w:rsidRPr="006A1D3B">
        <w:rPr>
          <w:color w:val="0D0D0D" w:themeColor="text1" w:themeTint="F2"/>
          <w:sz w:val="22"/>
          <w:szCs w:val="22"/>
        </w:rPr>
        <w:t xml:space="preserve"> предусмотренном Постановлением Правительства РФ от 01.07.2016 № 615 (далее по тексту – «Документация</w:t>
      </w:r>
      <w:r w:rsidRPr="006A1D3B">
        <w:rPr>
          <w:color w:val="000000" w:themeColor="text1"/>
          <w:sz w:val="22"/>
          <w:szCs w:val="22"/>
        </w:rPr>
        <w:t>»).</w:t>
      </w:r>
    </w:p>
    <w:p w14:paraId="199C348B" w14:textId="67774461" w:rsidR="0051459F" w:rsidRPr="00395905" w:rsidRDefault="00503AC7" w:rsidP="0051459F">
      <w:pPr>
        <w:spacing w:line="240" w:lineRule="auto"/>
        <w:ind w:firstLine="708"/>
        <w:jc w:val="both"/>
        <w:rPr>
          <w:b/>
          <w:color w:val="000000" w:themeColor="text1"/>
          <w:sz w:val="22"/>
          <w:szCs w:val="22"/>
          <w:shd w:val="clear" w:color="auto" w:fill="FFFFFF"/>
        </w:rPr>
      </w:pPr>
      <w:r w:rsidRPr="006A1D3B">
        <w:rPr>
          <w:color w:val="000000" w:themeColor="text1"/>
          <w:sz w:val="22"/>
          <w:szCs w:val="22"/>
          <w:shd w:val="clear" w:color="auto" w:fill="FFFFFF"/>
        </w:rPr>
        <w:t xml:space="preserve">Дата </w:t>
      </w:r>
      <w:r w:rsidR="0023445C" w:rsidRPr="006A1D3B">
        <w:rPr>
          <w:color w:val="000000" w:themeColor="text1"/>
          <w:sz w:val="22"/>
          <w:szCs w:val="22"/>
          <w:shd w:val="clear" w:color="auto" w:fill="FFFFFF"/>
        </w:rPr>
        <w:t>размещения</w:t>
      </w:r>
      <w:r w:rsidR="0023445C" w:rsidRPr="00395905">
        <w:rPr>
          <w:color w:val="000000" w:themeColor="text1"/>
          <w:sz w:val="22"/>
          <w:szCs w:val="22"/>
          <w:shd w:val="clear" w:color="auto" w:fill="FFFFFF"/>
        </w:rPr>
        <w:t xml:space="preserve"> протокола комиссии по проведению</w:t>
      </w:r>
      <w:r w:rsidRPr="00395905">
        <w:rPr>
          <w:color w:val="000000" w:themeColor="text1"/>
          <w:sz w:val="22"/>
          <w:szCs w:val="22"/>
          <w:shd w:val="clear" w:color="auto" w:fill="FFFFFF"/>
        </w:rPr>
        <w:t xml:space="preserve"> предварительно</w:t>
      </w:r>
      <w:r w:rsidR="0023445C" w:rsidRPr="00395905">
        <w:rPr>
          <w:color w:val="000000" w:themeColor="text1"/>
          <w:sz w:val="22"/>
          <w:szCs w:val="22"/>
          <w:shd w:val="clear" w:color="auto" w:fill="FFFFFF"/>
        </w:rPr>
        <w:t>го отбора</w:t>
      </w:r>
      <w:r w:rsidRPr="00395905">
        <w:rPr>
          <w:color w:val="000000" w:themeColor="text1"/>
          <w:sz w:val="22"/>
          <w:szCs w:val="22"/>
          <w:shd w:val="clear" w:color="auto" w:fill="FFFFFF"/>
        </w:rPr>
        <w:t>:</w:t>
      </w:r>
      <w:r w:rsidRPr="00395905">
        <w:rPr>
          <w:b/>
          <w:color w:val="000000" w:themeColor="text1"/>
          <w:sz w:val="22"/>
          <w:szCs w:val="22"/>
          <w:shd w:val="clear" w:color="auto" w:fill="FFFFFF"/>
        </w:rPr>
        <w:t xml:space="preserve"> </w:t>
      </w:r>
      <w:r w:rsidR="009F4875">
        <w:rPr>
          <w:b/>
          <w:color w:val="000000" w:themeColor="text1"/>
          <w:sz w:val="22"/>
          <w:szCs w:val="22"/>
          <w:shd w:val="clear" w:color="auto" w:fill="FFFFFF"/>
        </w:rPr>
        <w:t>16.03.</w:t>
      </w:r>
      <w:r w:rsidR="0051459F" w:rsidRPr="00395905">
        <w:rPr>
          <w:b/>
          <w:color w:val="000000" w:themeColor="text1"/>
          <w:sz w:val="22"/>
          <w:szCs w:val="22"/>
          <w:shd w:val="clear" w:color="auto" w:fill="FFFFFF"/>
        </w:rPr>
        <w:t>2022г</w:t>
      </w:r>
      <w:r w:rsidRPr="00395905">
        <w:rPr>
          <w:b/>
          <w:color w:val="000000" w:themeColor="text1"/>
          <w:sz w:val="22"/>
          <w:szCs w:val="22"/>
          <w:shd w:val="clear" w:color="auto" w:fill="FFFFFF"/>
        </w:rPr>
        <w:t>.</w:t>
      </w:r>
    </w:p>
    <w:p w14:paraId="29818BFE" w14:textId="77777777" w:rsidR="0051459F" w:rsidRPr="00395905" w:rsidRDefault="0051459F" w:rsidP="0051459F">
      <w:pPr>
        <w:spacing w:line="240" w:lineRule="auto"/>
        <w:ind w:firstLine="708"/>
        <w:jc w:val="both"/>
        <w:rPr>
          <w:b/>
          <w:color w:val="000000" w:themeColor="text1"/>
          <w:sz w:val="22"/>
          <w:szCs w:val="22"/>
          <w:shd w:val="clear" w:color="auto" w:fill="FFFFFF"/>
        </w:rPr>
      </w:pPr>
    </w:p>
    <w:p w14:paraId="2E56DF1E" w14:textId="7891C0F7" w:rsidR="007C255F" w:rsidRPr="00395905" w:rsidRDefault="00033B99" w:rsidP="0051459F">
      <w:pPr>
        <w:spacing w:line="240" w:lineRule="auto"/>
        <w:ind w:firstLine="708"/>
        <w:jc w:val="both"/>
        <w:rPr>
          <w:b/>
          <w:color w:val="000000" w:themeColor="text1"/>
          <w:sz w:val="22"/>
          <w:szCs w:val="22"/>
          <w:shd w:val="clear" w:color="auto" w:fill="FFFFFF"/>
        </w:rPr>
      </w:pPr>
      <w:r w:rsidRPr="00395905">
        <w:rPr>
          <w:rFonts w:eastAsia="Times New Roman"/>
          <w:color w:val="000000" w:themeColor="text1"/>
          <w:sz w:val="22"/>
          <w:szCs w:val="22"/>
        </w:rPr>
        <w:t xml:space="preserve">В рамках </w:t>
      </w:r>
      <w:r w:rsidR="006C699B" w:rsidRPr="00395905">
        <w:rPr>
          <w:rFonts w:eastAsia="Times New Roman"/>
          <w:color w:val="000000" w:themeColor="text1"/>
          <w:sz w:val="22"/>
          <w:szCs w:val="22"/>
        </w:rPr>
        <w:t>предварительного отбора</w:t>
      </w:r>
      <w:r w:rsidRPr="00395905">
        <w:rPr>
          <w:rFonts w:eastAsia="Times New Roman"/>
          <w:color w:val="000000" w:themeColor="text1"/>
          <w:sz w:val="22"/>
          <w:szCs w:val="22"/>
        </w:rPr>
        <w:t xml:space="preserve"> №</w:t>
      </w:r>
      <w:r w:rsidR="00917211" w:rsidRPr="006A1D3B">
        <w:rPr>
          <w:color w:val="0D0D0D" w:themeColor="text1" w:themeTint="F2"/>
          <w:sz w:val="22"/>
          <w:szCs w:val="22"/>
          <w:shd w:val="clear" w:color="auto" w:fill="FFFFFF"/>
        </w:rPr>
        <w:t>014420000232200004</w:t>
      </w:r>
      <w:r w:rsidRPr="00395905">
        <w:rPr>
          <w:rFonts w:eastAsia="Times New Roman"/>
          <w:color w:val="000000" w:themeColor="text1"/>
          <w:sz w:val="22"/>
          <w:szCs w:val="22"/>
        </w:rPr>
        <w:t xml:space="preserve"> ООО «</w:t>
      </w:r>
      <w:proofErr w:type="spellStart"/>
      <w:r w:rsidR="00D736AD" w:rsidRPr="00395905">
        <w:rPr>
          <w:rFonts w:eastAsia="Times New Roman"/>
          <w:color w:val="000000" w:themeColor="text1"/>
          <w:sz w:val="22"/>
          <w:szCs w:val="22"/>
        </w:rPr>
        <w:t>ПроектСервис</w:t>
      </w:r>
      <w:proofErr w:type="spellEnd"/>
      <w:r w:rsidRPr="00395905">
        <w:rPr>
          <w:rFonts w:eastAsia="Times New Roman"/>
          <w:color w:val="000000" w:themeColor="text1"/>
          <w:sz w:val="22"/>
          <w:szCs w:val="22"/>
        </w:rPr>
        <w:t>» подал</w:t>
      </w:r>
      <w:r w:rsidR="00D736AD" w:rsidRPr="00395905">
        <w:rPr>
          <w:rFonts w:eastAsia="Times New Roman"/>
          <w:color w:val="000000" w:themeColor="text1"/>
          <w:sz w:val="22"/>
          <w:szCs w:val="22"/>
        </w:rPr>
        <w:t>о</w:t>
      </w:r>
      <w:r w:rsidRPr="00395905">
        <w:rPr>
          <w:rFonts w:eastAsia="Times New Roman"/>
          <w:color w:val="000000" w:themeColor="text1"/>
          <w:sz w:val="22"/>
          <w:szCs w:val="22"/>
        </w:rPr>
        <w:t xml:space="preserve"> документы на участие в соответствии с документацией.</w:t>
      </w:r>
    </w:p>
    <w:p w14:paraId="55BA5BA9" w14:textId="067C39DE" w:rsidR="00B15733" w:rsidRDefault="00917211" w:rsidP="0015561D">
      <w:pPr>
        <w:spacing w:line="240" w:lineRule="auto"/>
        <w:ind w:firstLine="709"/>
        <w:contextualSpacing/>
        <w:jc w:val="both"/>
        <w:rPr>
          <w:sz w:val="22"/>
          <w:szCs w:val="22"/>
        </w:rPr>
      </w:pPr>
      <w:r>
        <w:rPr>
          <w:sz w:val="22"/>
          <w:szCs w:val="22"/>
        </w:rPr>
        <w:lastRenderedPageBreak/>
        <w:t xml:space="preserve">Заявка </w:t>
      </w:r>
      <w:r w:rsidR="00116FD7" w:rsidRPr="00395905">
        <w:rPr>
          <w:sz w:val="22"/>
          <w:szCs w:val="22"/>
        </w:rPr>
        <w:t>ООО «</w:t>
      </w:r>
      <w:proofErr w:type="spellStart"/>
      <w:r w:rsidR="00B41521" w:rsidRPr="00395905">
        <w:rPr>
          <w:rFonts w:eastAsia="Times New Roman"/>
          <w:color w:val="000000" w:themeColor="text1"/>
          <w:sz w:val="22"/>
          <w:szCs w:val="22"/>
        </w:rPr>
        <w:t>ПроектСервис</w:t>
      </w:r>
      <w:proofErr w:type="spellEnd"/>
      <w:r w:rsidR="00642C0B" w:rsidRPr="00395905">
        <w:rPr>
          <w:sz w:val="22"/>
          <w:szCs w:val="22"/>
        </w:rPr>
        <w:t xml:space="preserve">» </w:t>
      </w:r>
      <w:r>
        <w:rPr>
          <w:sz w:val="22"/>
          <w:szCs w:val="22"/>
        </w:rPr>
        <w:t>отклонена</w:t>
      </w:r>
      <w:r w:rsidR="00DF23D4" w:rsidRPr="00395905">
        <w:rPr>
          <w:sz w:val="22"/>
          <w:szCs w:val="22"/>
        </w:rPr>
        <w:t>, со следующим обоснованием</w:t>
      </w:r>
      <w:r w:rsidR="005D6590" w:rsidRPr="00395905">
        <w:rPr>
          <w:sz w:val="22"/>
          <w:szCs w:val="22"/>
        </w:rPr>
        <w:t>:</w:t>
      </w:r>
      <w:r w:rsidR="00AB32C7" w:rsidRPr="00395905">
        <w:rPr>
          <w:sz w:val="22"/>
          <w:szCs w:val="22"/>
        </w:rPr>
        <w:t xml:space="preserve"> </w:t>
      </w:r>
    </w:p>
    <w:p w14:paraId="66C4B8D0" w14:textId="77777777" w:rsidR="00E56271" w:rsidRPr="00395905" w:rsidRDefault="00E56271" w:rsidP="0015561D">
      <w:pPr>
        <w:spacing w:line="240" w:lineRule="auto"/>
        <w:ind w:firstLine="709"/>
        <w:contextualSpacing/>
        <w:jc w:val="both"/>
        <w:rPr>
          <w:sz w:val="22"/>
          <w:szCs w:val="22"/>
        </w:rPr>
      </w:pPr>
    </w:p>
    <w:p w14:paraId="695B5376" w14:textId="39DFE188" w:rsidR="00DF23D4" w:rsidRPr="00395905" w:rsidRDefault="00DF23D4" w:rsidP="008C6A06">
      <w:pPr>
        <w:spacing w:line="240" w:lineRule="auto"/>
        <w:ind w:firstLine="708"/>
        <w:jc w:val="both"/>
        <w:rPr>
          <w:i/>
          <w:sz w:val="22"/>
          <w:szCs w:val="22"/>
        </w:rPr>
      </w:pPr>
      <w:r w:rsidRPr="00395905">
        <w:rPr>
          <w:i/>
          <w:sz w:val="22"/>
          <w:szCs w:val="22"/>
        </w:rPr>
        <w:t>«</w:t>
      </w:r>
      <w:r w:rsidR="00775242">
        <w:rPr>
          <w:rFonts w:eastAsia="Times New Roman"/>
          <w:i/>
          <w:color w:val="000000"/>
          <w:sz w:val="22"/>
          <w:szCs w:val="22"/>
          <w:lang w:eastAsia="ru-RU"/>
        </w:rPr>
        <w:t xml:space="preserve">Несоответствие участника требованиям, установленным пунктом 23 Положения, утв. ПП РФ от 01.07.2016 № 615 и разделом 1.4 документации о проведении предварительного отбора; Заявка на участие в предварительном отборе не соответствует требованиям, установленным пунктом 38 Положения, утв. ПП РФ от 01.07.2016 № 615 и разделом 3.3. документации о проведении предварительного отбора. (Не подтверждено </w:t>
      </w:r>
      <w:r w:rsidR="00AE70A7">
        <w:rPr>
          <w:rFonts w:eastAsia="Times New Roman"/>
          <w:i/>
          <w:color w:val="000000"/>
          <w:sz w:val="22"/>
          <w:szCs w:val="22"/>
          <w:lang w:eastAsia="ru-RU"/>
        </w:rPr>
        <w:t>наличие у участника предварительного отбора минимального количества квалифицированного персонала</w:t>
      </w:r>
      <w:r w:rsidR="00D60C71">
        <w:rPr>
          <w:rFonts w:eastAsia="Times New Roman"/>
          <w:i/>
          <w:color w:val="000000"/>
          <w:sz w:val="22"/>
          <w:szCs w:val="22"/>
          <w:lang w:eastAsia="ru-RU"/>
        </w:rPr>
        <w:t>, входящего в штат участника предварительного отбора</w:t>
      </w:r>
      <w:r w:rsidR="00775242">
        <w:rPr>
          <w:rFonts w:eastAsia="Times New Roman"/>
          <w:i/>
          <w:color w:val="000000"/>
          <w:sz w:val="22"/>
          <w:szCs w:val="22"/>
          <w:lang w:eastAsia="ru-RU"/>
        </w:rPr>
        <w:t>)</w:t>
      </w:r>
      <w:r w:rsidR="00D60C71">
        <w:rPr>
          <w:rFonts w:eastAsia="Times New Roman"/>
          <w:i/>
          <w:color w:val="000000"/>
          <w:sz w:val="22"/>
          <w:szCs w:val="22"/>
          <w:lang w:eastAsia="ru-RU"/>
        </w:rPr>
        <w:t xml:space="preserve">. Установление факта представления участником предварительного отбора недостоверной информации (сведений, документов) в составе заявки на </w:t>
      </w:r>
      <w:r w:rsidR="005757AD">
        <w:rPr>
          <w:rFonts w:eastAsia="Times New Roman"/>
          <w:i/>
          <w:color w:val="000000"/>
          <w:sz w:val="22"/>
          <w:szCs w:val="22"/>
          <w:lang w:eastAsia="ru-RU"/>
        </w:rPr>
        <w:t xml:space="preserve">участие в предварительном отборе, несоответствие трудовой книжки Огнева Л.И., </w:t>
      </w:r>
      <w:proofErr w:type="spellStart"/>
      <w:r w:rsidR="005757AD">
        <w:rPr>
          <w:rFonts w:eastAsia="Times New Roman"/>
          <w:i/>
          <w:color w:val="000000"/>
          <w:sz w:val="22"/>
          <w:szCs w:val="22"/>
          <w:lang w:eastAsia="ru-RU"/>
        </w:rPr>
        <w:t>Мусалимова</w:t>
      </w:r>
      <w:proofErr w:type="spellEnd"/>
      <w:r w:rsidR="005757AD">
        <w:rPr>
          <w:rFonts w:eastAsia="Times New Roman"/>
          <w:i/>
          <w:color w:val="000000"/>
          <w:sz w:val="22"/>
          <w:szCs w:val="22"/>
          <w:lang w:eastAsia="ru-RU"/>
        </w:rPr>
        <w:t xml:space="preserve"> Л.Р.</w:t>
      </w:r>
      <w:r w:rsidRPr="00395905">
        <w:rPr>
          <w:i/>
          <w:sz w:val="22"/>
          <w:szCs w:val="22"/>
        </w:rPr>
        <w:t>».</w:t>
      </w:r>
    </w:p>
    <w:p w14:paraId="06B6CFDC" w14:textId="77777777" w:rsidR="00E72491" w:rsidRPr="00395905" w:rsidRDefault="00E72491" w:rsidP="003560EF">
      <w:pPr>
        <w:spacing w:line="240" w:lineRule="auto"/>
        <w:ind w:firstLine="708"/>
        <w:jc w:val="both"/>
        <w:rPr>
          <w:rFonts w:eastAsia="Times New Roman"/>
          <w:iCs/>
          <w:color w:val="000000"/>
          <w:sz w:val="22"/>
          <w:szCs w:val="22"/>
          <w:lang w:eastAsia="ru-RU"/>
        </w:rPr>
      </w:pPr>
    </w:p>
    <w:p w14:paraId="1FE167B5" w14:textId="77777777" w:rsidR="002B20E2" w:rsidRPr="00395905" w:rsidRDefault="00503AC7" w:rsidP="002B20E2">
      <w:pPr>
        <w:spacing w:line="240" w:lineRule="auto"/>
        <w:ind w:firstLine="708"/>
        <w:jc w:val="both"/>
        <w:rPr>
          <w:sz w:val="22"/>
          <w:szCs w:val="22"/>
          <w:lang w:eastAsia="ru-RU"/>
        </w:rPr>
      </w:pPr>
      <w:r w:rsidRPr="00395905">
        <w:rPr>
          <w:sz w:val="22"/>
          <w:szCs w:val="22"/>
          <w:lang w:eastAsia="ru-RU"/>
        </w:rPr>
        <w:t xml:space="preserve">С позицией Органа по ведению реестра не согласны, </w:t>
      </w:r>
      <w:r w:rsidR="0027641D" w:rsidRPr="00395905">
        <w:rPr>
          <w:sz w:val="22"/>
          <w:szCs w:val="22"/>
          <w:lang w:eastAsia="ru-RU"/>
        </w:rPr>
        <w:t>протокол считаем подлежащим отмене, в связи со с</w:t>
      </w:r>
      <w:r w:rsidR="00146DE0" w:rsidRPr="00395905">
        <w:rPr>
          <w:sz w:val="22"/>
          <w:szCs w:val="22"/>
          <w:lang w:eastAsia="ru-RU"/>
        </w:rPr>
        <w:t>ле</w:t>
      </w:r>
      <w:r w:rsidR="0027641D" w:rsidRPr="00395905">
        <w:rPr>
          <w:sz w:val="22"/>
          <w:szCs w:val="22"/>
          <w:lang w:eastAsia="ru-RU"/>
        </w:rPr>
        <w:t>д</w:t>
      </w:r>
      <w:r w:rsidR="00146DE0" w:rsidRPr="00395905">
        <w:rPr>
          <w:sz w:val="22"/>
          <w:szCs w:val="22"/>
          <w:lang w:eastAsia="ru-RU"/>
        </w:rPr>
        <w:t>у</w:t>
      </w:r>
      <w:r w:rsidR="0027641D" w:rsidRPr="00395905">
        <w:rPr>
          <w:sz w:val="22"/>
          <w:szCs w:val="22"/>
          <w:lang w:eastAsia="ru-RU"/>
        </w:rPr>
        <w:t>ющим</w:t>
      </w:r>
      <w:r w:rsidRPr="00395905">
        <w:rPr>
          <w:sz w:val="22"/>
          <w:szCs w:val="22"/>
          <w:lang w:eastAsia="ru-RU"/>
        </w:rPr>
        <w:t>.</w:t>
      </w:r>
    </w:p>
    <w:p w14:paraId="25544BF2" w14:textId="77777777" w:rsidR="002B20E2" w:rsidRPr="00395905" w:rsidRDefault="002B20E2" w:rsidP="002B20E2">
      <w:pPr>
        <w:spacing w:line="240" w:lineRule="auto"/>
        <w:ind w:firstLine="708"/>
        <w:jc w:val="both"/>
        <w:rPr>
          <w:sz w:val="22"/>
          <w:szCs w:val="22"/>
          <w:lang w:eastAsia="ru-RU"/>
        </w:rPr>
      </w:pPr>
    </w:p>
    <w:p w14:paraId="28FECE65" w14:textId="6F084F14" w:rsidR="002B05F9" w:rsidRPr="005D1015" w:rsidRDefault="00747449" w:rsidP="001B0247">
      <w:pPr>
        <w:spacing w:line="240" w:lineRule="auto"/>
        <w:ind w:firstLine="708"/>
        <w:jc w:val="both"/>
        <w:rPr>
          <w:bCs/>
          <w:color w:val="000000" w:themeColor="text1"/>
          <w:sz w:val="22"/>
          <w:szCs w:val="22"/>
          <w:shd w:val="clear" w:color="auto" w:fill="FFFFFF"/>
        </w:rPr>
      </w:pPr>
      <w:r w:rsidRPr="005D1015">
        <w:rPr>
          <w:bCs/>
          <w:color w:val="000000" w:themeColor="text1"/>
          <w:sz w:val="22"/>
          <w:szCs w:val="22"/>
          <w:shd w:val="clear" w:color="auto" w:fill="FFFFFF"/>
        </w:rPr>
        <w:t>ООО «</w:t>
      </w:r>
      <w:proofErr w:type="spellStart"/>
      <w:r w:rsidR="007D5345" w:rsidRPr="005D1015">
        <w:rPr>
          <w:rFonts w:eastAsia="Times New Roman"/>
          <w:bCs/>
          <w:color w:val="000000" w:themeColor="text1"/>
          <w:sz w:val="22"/>
          <w:szCs w:val="22"/>
        </w:rPr>
        <w:t>ПроектСервис</w:t>
      </w:r>
      <w:proofErr w:type="spellEnd"/>
      <w:r w:rsidRPr="005D1015">
        <w:rPr>
          <w:bCs/>
          <w:color w:val="000000" w:themeColor="text1"/>
          <w:sz w:val="22"/>
          <w:szCs w:val="22"/>
          <w:shd w:val="clear" w:color="auto" w:fill="FFFFFF"/>
        </w:rPr>
        <w:t>»</w:t>
      </w:r>
      <w:r w:rsidR="008923F1" w:rsidRPr="005D1015">
        <w:rPr>
          <w:bCs/>
          <w:color w:val="000000" w:themeColor="text1"/>
          <w:sz w:val="22"/>
          <w:szCs w:val="22"/>
          <w:shd w:val="clear" w:color="auto" w:fill="FFFFFF"/>
        </w:rPr>
        <w:t xml:space="preserve"> </w:t>
      </w:r>
      <w:r w:rsidR="005946CC" w:rsidRPr="005D1015">
        <w:rPr>
          <w:bCs/>
          <w:color w:val="000000" w:themeColor="text1"/>
          <w:sz w:val="22"/>
          <w:szCs w:val="22"/>
          <w:shd w:val="clear" w:color="auto" w:fill="FFFFFF"/>
        </w:rPr>
        <w:t>в составе заявки представило д</w:t>
      </w:r>
      <w:r w:rsidR="006731FA" w:rsidRPr="005D1015">
        <w:rPr>
          <w:bCs/>
          <w:color w:val="000000" w:themeColor="text1"/>
          <w:sz w:val="22"/>
          <w:szCs w:val="22"/>
          <w:shd w:val="clear" w:color="auto" w:fill="FFFFFF"/>
        </w:rPr>
        <w:t>окументы</w:t>
      </w:r>
      <w:r w:rsidR="005946CC" w:rsidRPr="005D1015">
        <w:rPr>
          <w:bCs/>
          <w:color w:val="000000" w:themeColor="text1"/>
          <w:sz w:val="22"/>
          <w:szCs w:val="22"/>
          <w:shd w:val="clear" w:color="auto" w:fill="FFFFFF"/>
        </w:rPr>
        <w:t xml:space="preserve">, </w:t>
      </w:r>
      <w:r w:rsidR="001B0247" w:rsidRPr="005D1015">
        <w:rPr>
          <w:bCs/>
          <w:color w:val="000000" w:themeColor="text1"/>
          <w:sz w:val="22"/>
          <w:szCs w:val="22"/>
          <w:shd w:val="clear" w:color="auto" w:fill="FFFFFF"/>
        </w:rPr>
        <w:t xml:space="preserve">подтверждающие </w:t>
      </w:r>
      <w:r w:rsidR="008E3488" w:rsidRPr="005D1015">
        <w:rPr>
          <w:bCs/>
          <w:color w:val="000000" w:themeColor="text1"/>
          <w:sz w:val="22"/>
          <w:szCs w:val="22"/>
          <w:shd w:val="clear" w:color="auto" w:fill="FFFFFF"/>
        </w:rPr>
        <w:t xml:space="preserve">наличие </w:t>
      </w:r>
      <w:r w:rsidR="00690909" w:rsidRPr="005D1015">
        <w:rPr>
          <w:bCs/>
          <w:color w:val="000000" w:themeColor="text1"/>
          <w:sz w:val="22"/>
          <w:szCs w:val="22"/>
          <w:shd w:val="clear" w:color="auto" w:fill="FFFFFF"/>
        </w:rPr>
        <w:t xml:space="preserve">необходимого количества </w:t>
      </w:r>
      <w:r w:rsidR="008E3488" w:rsidRPr="005D1015">
        <w:rPr>
          <w:bCs/>
          <w:color w:val="000000" w:themeColor="text1"/>
          <w:sz w:val="22"/>
          <w:szCs w:val="22"/>
          <w:shd w:val="clear" w:color="auto" w:fill="FFFFFF"/>
        </w:rPr>
        <w:t>сотрудников</w:t>
      </w:r>
      <w:r w:rsidR="001B0247" w:rsidRPr="005D1015">
        <w:rPr>
          <w:bCs/>
          <w:color w:val="000000" w:themeColor="text1"/>
          <w:sz w:val="22"/>
          <w:szCs w:val="22"/>
          <w:shd w:val="clear" w:color="auto" w:fill="FFFFFF"/>
        </w:rPr>
        <w:t xml:space="preserve">. </w:t>
      </w:r>
    </w:p>
    <w:p w14:paraId="29A2AC16" w14:textId="77777777" w:rsidR="00E161DE" w:rsidRDefault="00E161DE" w:rsidP="00E161DE">
      <w:pPr>
        <w:spacing w:line="240" w:lineRule="auto"/>
        <w:ind w:firstLine="709"/>
        <w:jc w:val="both"/>
        <w:rPr>
          <w:b/>
          <w:color w:val="000000" w:themeColor="text1"/>
          <w:sz w:val="22"/>
          <w:szCs w:val="22"/>
          <w:shd w:val="clear" w:color="auto" w:fill="FFFFFF"/>
        </w:rPr>
      </w:pPr>
    </w:p>
    <w:p w14:paraId="66D35BB3" w14:textId="401BFA48" w:rsidR="00E161DE" w:rsidRDefault="00E161DE" w:rsidP="00E161DE">
      <w:pPr>
        <w:spacing w:line="240" w:lineRule="auto"/>
        <w:ind w:firstLine="709"/>
        <w:jc w:val="both"/>
        <w:rPr>
          <w:b/>
          <w:color w:val="000000" w:themeColor="text1"/>
          <w:sz w:val="22"/>
          <w:szCs w:val="22"/>
          <w:shd w:val="clear" w:color="auto" w:fill="FFFFFF"/>
        </w:rPr>
      </w:pPr>
      <w:r>
        <w:rPr>
          <w:b/>
          <w:color w:val="000000" w:themeColor="text1"/>
          <w:sz w:val="22"/>
          <w:szCs w:val="22"/>
          <w:shd w:val="clear" w:color="auto" w:fill="FFFFFF"/>
        </w:rPr>
        <w:t>В разделе 6 Документации установлены следующие требования к специалистам участника предварительного отбора</w:t>
      </w:r>
      <w:r w:rsidR="006D0290">
        <w:rPr>
          <w:b/>
          <w:color w:val="000000" w:themeColor="text1"/>
          <w:sz w:val="22"/>
          <w:szCs w:val="22"/>
          <w:shd w:val="clear" w:color="auto" w:fill="FFFFFF"/>
        </w:rPr>
        <w:t>:</w:t>
      </w:r>
    </w:p>
    <w:p w14:paraId="37D9A1F1" w14:textId="77777777" w:rsidR="00E56271" w:rsidRDefault="00E56271" w:rsidP="00E161DE">
      <w:pPr>
        <w:spacing w:line="240" w:lineRule="auto"/>
        <w:ind w:firstLine="709"/>
        <w:jc w:val="both"/>
        <w:rPr>
          <w:b/>
          <w:color w:val="000000" w:themeColor="text1"/>
          <w:sz w:val="22"/>
          <w:szCs w:val="22"/>
          <w:shd w:val="clear" w:color="auto" w:fill="FFFFFF"/>
        </w:rPr>
      </w:pPr>
    </w:p>
    <w:p w14:paraId="5571C5D5" w14:textId="77777777" w:rsidR="00E161DE" w:rsidRDefault="00E161DE" w:rsidP="00E161DE">
      <w:pPr>
        <w:spacing w:line="240" w:lineRule="auto"/>
        <w:jc w:val="both"/>
        <w:rPr>
          <w:b/>
          <w:color w:val="000000" w:themeColor="text1"/>
          <w:sz w:val="22"/>
          <w:szCs w:val="22"/>
          <w:shd w:val="clear" w:color="auto" w:fill="FFFFFF"/>
        </w:rPr>
      </w:pPr>
      <w:r w:rsidRPr="00AA6490">
        <w:rPr>
          <w:b/>
          <w:noProof/>
          <w:color w:val="000000" w:themeColor="text1"/>
          <w:sz w:val="22"/>
          <w:szCs w:val="22"/>
          <w:shd w:val="clear" w:color="auto" w:fill="FFFFFF"/>
        </w:rPr>
        <w:drawing>
          <wp:inline distT="0" distB="0" distL="0" distR="0" wp14:anchorId="2F0AF7A3" wp14:editId="52CB01E7">
            <wp:extent cx="5940425" cy="452755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527550"/>
                    </a:xfrm>
                    <a:prstGeom prst="rect">
                      <a:avLst/>
                    </a:prstGeom>
                    <a:noFill/>
                    <a:ln>
                      <a:noFill/>
                    </a:ln>
                  </pic:spPr>
                </pic:pic>
              </a:graphicData>
            </a:graphic>
          </wp:inline>
        </w:drawing>
      </w:r>
    </w:p>
    <w:p w14:paraId="08BF5420" w14:textId="77777777" w:rsidR="00E161DE" w:rsidRDefault="00E161DE" w:rsidP="00E161DE">
      <w:pPr>
        <w:spacing w:line="240" w:lineRule="auto"/>
        <w:jc w:val="both"/>
        <w:rPr>
          <w:b/>
          <w:color w:val="000000" w:themeColor="text1"/>
          <w:sz w:val="22"/>
          <w:szCs w:val="22"/>
          <w:shd w:val="clear" w:color="auto" w:fill="FFFFFF"/>
        </w:rPr>
      </w:pPr>
    </w:p>
    <w:p w14:paraId="79529DD5" w14:textId="3DDA0BA2" w:rsidR="005F76A4" w:rsidRDefault="005F76A4" w:rsidP="001B0247">
      <w:pPr>
        <w:spacing w:line="240" w:lineRule="auto"/>
        <w:ind w:firstLine="708"/>
        <w:jc w:val="both"/>
        <w:rPr>
          <w:color w:val="222222"/>
          <w:sz w:val="22"/>
          <w:szCs w:val="22"/>
          <w:shd w:val="clear" w:color="auto" w:fill="FFFFFF"/>
        </w:rPr>
      </w:pPr>
      <w:r w:rsidRPr="00395905">
        <w:rPr>
          <w:color w:val="222222"/>
          <w:sz w:val="22"/>
          <w:szCs w:val="22"/>
          <w:shd w:val="clear" w:color="auto" w:fill="FFFFFF"/>
        </w:rPr>
        <w:t>В составе заявки</w:t>
      </w:r>
      <w:r w:rsidR="006D0290">
        <w:rPr>
          <w:color w:val="222222"/>
          <w:sz w:val="22"/>
          <w:szCs w:val="22"/>
          <w:shd w:val="clear" w:color="auto" w:fill="FFFFFF"/>
        </w:rPr>
        <w:t xml:space="preserve"> ООО «</w:t>
      </w:r>
      <w:proofErr w:type="spellStart"/>
      <w:r w:rsidR="006D0290">
        <w:rPr>
          <w:color w:val="222222"/>
          <w:sz w:val="22"/>
          <w:szCs w:val="22"/>
          <w:shd w:val="clear" w:color="auto" w:fill="FFFFFF"/>
        </w:rPr>
        <w:t>ПроектСервис</w:t>
      </w:r>
      <w:proofErr w:type="spellEnd"/>
      <w:r w:rsidR="006D0290">
        <w:rPr>
          <w:color w:val="222222"/>
          <w:sz w:val="22"/>
          <w:szCs w:val="22"/>
          <w:shd w:val="clear" w:color="auto" w:fill="FFFFFF"/>
        </w:rPr>
        <w:t>»</w:t>
      </w:r>
      <w:r w:rsidRPr="00395905">
        <w:rPr>
          <w:color w:val="222222"/>
          <w:sz w:val="22"/>
          <w:szCs w:val="22"/>
          <w:shd w:val="clear" w:color="auto" w:fill="FFFFFF"/>
        </w:rPr>
        <w:t xml:space="preserve"> были представлены </w:t>
      </w:r>
      <w:r w:rsidR="005D1015">
        <w:rPr>
          <w:color w:val="222222"/>
          <w:sz w:val="22"/>
          <w:szCs w:val="22"/>
          <w:shd w:val="clear" w:color="auto" w:fill="FFFFFF"/>
        </w:rPr>
        <w:t>уведомления о включении в национальный реестр специалистов</w:t>
      </w:r>
      <w:r w:rsidR="00B44F32">
        <w:rPr>
          <w:color w:val="222222"/>
          <w:sz w:val="22"/>
          <w:szCs w:val="22"/>
          <w:shd w:val="clear" w:color="auto" w:fill="FFFFFF"/>
        </w:rPr>
        <w:t xml:space="preserve"> в области инженерных изысканий и архитектурно</w:t>
      </w:r>
      <w:r w:rsidR="005C5190">
        <w:rPr>
          <w:color w:val="222222"/>
          <w:sz w:val="22"/>
          <w:szCs w:val="22"/>
          <w:shd w:val="clear" w:color="auto" w:fill="FFFFFF"/>
        </w:rPr>
        <w:t>-строительного проектирования</w:t>
      </w:r>
      <w:r w:rsidR="00B44F32">
        <w:rPr>
          <w:color w:val="222222"/>
          <w:sz w:val="22"/>
          <w:szCs w:val="22"/>
          <w:shd w:val="clear" w:color="auto" w:fill="FFFFFF"/>
        </w:rPr>
        <w:t xml:space="preserve">, </w:t>
      </w:r>
      <w:r w:rsidR="005C5190">
        <w:rPr>
          <w:color w:val="222222"/>
          <w:sz w:val="22"/>
          <w:szCs w:val="22"/>
          <w:shd w:val="clear" w:color="auto" w:fill="FFFFFF"/>
        </w:rPr>
        <w:t>удостоверения о повышении квалификации, дипломы об образовании, копии трудовых книжек, приказы о приеме на работу, трудовые договора</w:t>
      </w:r>
      <w:r w:rsidR="00805254">
        <w:rPr>
          <w:color w:val="222222"/>
          <w:sz w:val="22"/>
          <w:szCs w:val="22"/>
          <w:shd w:val="clear" w:color="auto" w:fill="FFFFFF"/>
        </w:rPr>
        <w:t xml:space="preserve"> в отношении следующих работников:</w:t>
      </w:r>
    </w:p>
    <w:tbl>
      <w:tblPr>
        <w:tblW w:w="10206" w:type="dxa"/>
        <w:tblInd w:w="-527" w:type="dxa"/>
        <w:tblLayout w:type="fixed"/>
        <w:tblCellMar>
          <w:left w:w="40" w:type="dxa"/>
          <w:right w:w="40" w:type="dxa"/>
        </w:tblCellMar>
        <w:tblLook w:val="04A0" w:firstRow="1" w:lastRow="0" w:firstColumn="1" w:lastColumn="0" w:noHBand="0" w:noVBand="1"/>
      </w:tblPr>
      <w:tblGrid>
        <w:gridCol w:w="283"/>
        <w:gridCol w:w="1277"/>
        <w:gridCol w:w="3118"/>
        <w:gridCol w:w="1276"/>
        <w:gridCol w:w="850"/>
        <w:gridCol w:w="3402"/>
      </w:tblGrid>
      <w:tr w:rsidR="00B74549" w:rsidRPr="00A657D5" w14:paraId="1320FEA0" w14:textId="77777777" w:rsidTr="007B4A97">
        <w:tc>
          <w:tcPr>
            <w:tcW w:w="283" w:type="dxa"/>
            <w:tcBorders>
              <w:top w:val="single" w:sz="6" w:space="0" w:color="auto"/>
              <w:left w:val="single" w:sz="6" w:space="0" w:color="auto"/>
              <w:bottom w:val="single" w:sz="6" w:space="0" w:color="auto"/>
              <w:right w:val="single" w:sz="6" w:space="0" w:color="auto"/>
            </w:tcBorders>
            <w:shd w:val="clear" w:color="auto" w:fill="D9D9D9"/>
            <w:vAlign w:val="center"/>
          </w:tcPr>
          <w:p w14:paraId="7443871F" w14:textId="77777777" w:rsidR="00A657D5" w:rsidRPr="00A657D5" w:rsidRDefault="00A657D5" w:rsidP="00A657D5">
            <w:pPr>
              <w:autoSpaceDE w:val="0"/>
              <w:autoSpaceDN w:val="0"/>
              <w:adjustRightInd w:val="0"/>
              <w:spacing w:line="240" w:lineRule="auto"/>
              <w:jc w:val="center"/>
              <w:rPr>
                <w:rFonts w:eastAsia="Times New Roman"/>
                <w:color w:val="00000A"/>
                <w:szCs w:val="24"/>
              </w:rPr>
            </w:pPr>
            <w:r w:rsidRPr="00A657D5">
              <w:rPr>
                <w:rFonts w:eastAsia="Times New Roman"/>
                <w:color w:val="00000A"/>
                <w:szCs w:val="24"/>
              </w:rPr>
              <w:lastRenderedPageBreak/>
              <w:t>№</w:t>
            </w:r>
          </w:p>
          <w:p w14:paraId="5DA3999C" w14:textId="77777777" w:rsidR="00A657D5" w:rsidRPr="00A657D5" w:rsidRDefault="00A657D5" w:rsidP="00A657D5">
            <w:pPr>
              <w:spacing w:line="240" w:lineRule="auto"/>
              <w:ind w:left="-113" w:firstLine="43"/>
              <w:jc w:val="center"/>
              <w:rPr>
                <w:rFonts w:eastAsia="Times New Roman"/>
                <w:sz w:val="20"/>
                <w:lang w:eastAsia="ru-RU"/>
              </w:rPr>
            </w:pPr>
            <w:r w:rsidRPr="00A657D5">
              <w:rPr>
                <w:rFonts w:eastAsia="Times New Roman"/>
                <w:color w:val="00000A"/>
                <w:szCs w:val="24"/>
              </w:rPr>
              <w:t>п/п</w:t>
            </w:r>
          </w:p>
        </w:tc>
        <w:tc>
          <w:tcPr>
            <w:tcW w:w="1277" w:type="dxa"/>
            <w:tcBorders>
              <w:top w:val="single" w:sz="6" w:space="0" w:color="auto"/>
              <w:left w:val="single" w:sz="6" w:space="0" w:color="auto"/>
              <w:bottom w:val="single" w:sz="6" w:space="0" w:color="auto"/>
              <w:right w:val="single" w:sz="6" w:space="0" w:color="auto"/>
            </w:tcBorders>
            <w:shd w:val="clear" w:color="auto" w:fill="D9D9D9"/>
            <w:vAlign w:val="center"/>
          </w:tcPr>
          <w:p w14:paraId="6848DE7F" w14:textId="77777777" w:rsidR="00A657D5" w:rsidRPr="00A657D5" w:rsidRDefault="00A657D5" w:rsidP="00A657D5">
            <w:pPr>
              <w:autoSpaceDE w:val="0"/>
              <w:autoSpaceDN w:val="0"/>
              <w:adjustRightInd w:val="0"/>
              <w:spacing w:line="240" w:lineRule="auto"/>
              <w:jc w:val="center"/>
              <w:rPr>
                <w:rFonts w:eastAsia="Times New Roman"/>
                <w:color w:val="00000A"/>
                <w:szCs w:val="24"/>
              </w:rPr>
            </w:pPr>
            <w:r w:rsidRPr="00A657D5">
              <w:rPr>
                <w:rFonts w:eastAsia="Times New Roman"/>
                <w:color w:val="00000A"/>
                <w:szCs w:val="24"/>
              </w:rPr>
              <w:t>Фамилия, имя,</w:t>
            </w:r>
          </w:p>
          <w:p w14:paraId="4E8C8C65" w14:textId="77777777" w:rsidR="00A657D5" w:rsidRPr="00A657D5" w:rsidRDefault="00A657D5" w:rsidP="00A657D5">
            <w:pPr>
              <w:autoSpaceDE w:val="0"/>
              <w:autoSpaceDN w:val="0"/>
              <w:adjustRightInd w:val="0"/>
              <w:spacing w:line="240" w:lineRule="auto"/>
              <w:jc w:val="center"/>
              <w:rPr>
                <w:rFonts w:eastAsia="Times New Roman"/>
                <w:color w:val="00000A"/>
                <w:szCs w:val="24"/>
              </w:rPr>
            </w:pPr>
            <w:r w:rsidRPr="00A657D5">
              <w:rPr>
                <w:rFonts w:eastAsia="Times New Roman"/>
                <w:color w:val="00000A"/>
                <w:szCs w:val="24"/>
              </w:rPr>
              <w:t>отчество</w:t>
            </w:r>
          </w:p>
          <w:p w14:paraId="00F2EBDE" w14:textId="77777777" w:rsidR="00A657D5" w:rsidRPr="00A657D5" w:rsidRDefault="00A657D5" w:rsidP="00A657D5">
            <w:pPr>
              <w:spacing w:line="240" w:lineRule="auto"/>
              <w:ind w:right="-37"/>
              <w:jc w:val="center"/>
              <w:rPr>
                <w:rFonts w:eastAsia="Times New Roman"/>
                <w:sz w:val="20"/>
                <w:lang w:eastAsia="ru-RU"/>
              </w:rPr>
            </w:pPr>
            <w:r w:rsidRPr="00A657D5">
              <w:rPr>
                <w:rFonts w:eastAsia="Times New Roman"/>
                <w:color w:val="00000A"/>
                <w:szCs w:val="24"/>
              </w:rPr>
              <w:t>работника</w:t>
            </w:r>
          </w:p>
        </w:tc>
        <w:tc>
          <w:tcPr>
            <w:tcW w:w="3118" w:type="dxa"/>
            <w:tcBorders>
              <w:top w:val="single" w:sz="6" w:space="0" w:color="auto"/>
              <w:left w:val="single" w:sz="6" w:space="0" w:color="auto"/>
              <w:bottom w:val="single" w:sz="6" w:space="0" w:color="auto"/>
              <w:right w:val="single" w:sz="4" w:space="0" w:color="auto"/>
            </w:tcBorders>
            <w:shd w:val="clear" w:color="auto" w:fill="D9D9D9"/>
            <w:vAlign w:val="center"/>
          </w:tcPr>
          <w:p w14:paraId="024F49B7" w14:textId="77777777" w:rsidR="00A657D5" w:rsidRPr="00A657D5" w:rsidRDefault="00A657D5" w:rsidP="00A657D5">
            <w:pPr>
              <w:spacing w:line="240" w:lineRule="auto"/>
              <w:ind w:left="-28" w:right="-37"/>
              <w:jc w:val="center"/>
              <w:rPr>
                <w:rFonts w:eastAsia="Times New Roman"/>
                <w:sz w:val="20"/>
                <w:lang w:eastAsia="ru-RU"/>
              </w:rPr>
            </w:pPr>
            <w:r w:rsidRPr="00A657D5">
              <w:rPr>
                <w:rFonts w:eastAsia="Times New Roman"/>
                <w:color w:val="00000A"/>
                <w:szCs w:val="24"/>
              </w:rPr>
              <w:t>Образование</w:t>
            </w:r>
          </w:p>
        </w:tc>
        <w:tc>
          <w:tcPr>
            <w:tcW w:w="1276" w:type="dxa"/>
            <w:tcBorders>
              <w:top w:val="single" w:sz="6" w:space="0" w:color="auto"/>
              <w:left w:val="single" w:sz="6" w:space="0" w:color="auto"/>
              <w:bottom w:val="single" w:sz="6" w:space="0" w:color="auto"/>
              <w:right w:val="single" w:sz="6" w:space="0" w:color="auto"/>
            </w:tcBorders>
            <w:shd w:val="clear" w:color="auto" w:fill="D9D9D9"/>
            <w:vAlign w:val="center"/>
          </w:tcPr>
          <w:p w14:paraId="36CBAF73" w14:textId="77777777" w:rsidR="00A657D5" w:rsidRPr="00A657D5" w:rsidRDefault="00A657D5" w:rsidP="00A657D5">
            <w:pPr>
              <w:spacing w:line="240" w:lineRule="auto"/>
              <w:ind w:right="-37"/>
              <w:jc w:val="center"/>
              <w:rPr>
                <w:rFonts w:eastAsia="Times New Roman"/>
                <w:sz w:val="20"/>
                <w:lang w:eastAsia="ru-RU"/>
              </w:rPr>
            </w:pPr>
            <w:r w:rsidRPr="00A657D5">
              <w:rPr>
                <w:rFonts w:eastAsia="Times New Roman"/>
                <w:color w:val="00000A"/>
                <w:szCs w:val="24"/>
              </w:rPr>
              <w:t>Должность</w:t>
            </w:r>
          </w:p>
        </w:tc>
        <w:tc>
          <w:tcPr>
            <w:tcW w:w="850" w:type="dxa"/>
            <w:tcBorders>
              <w:top w:val="single" w:sz="6" w:space="0" w:color="auto"/>
              <w:left w:val="single" w:sz="6" w:space="0" w:color="auto"/>
              <w:bottom w:val="single" w:sz="6" w:space="0" w:color="auto"/>
              <w:right w:val="single" w:sz="6" w:space="0" w:color="auto"/>
            </w:tcBorders>
            <w:shd w:val="clear" w:color="auto" w:fill="D9D9D9"/>
            <w:vAlign w:val="center"/>
          </w:tcPr>
          <w:p w14:paraId="3F169612" w14:textId="6FCF31A9" w:rsidR="00B74549" w:rsidRPr="00A657D5" w:rsidRDefault="00A657D5" w:rsidP="00B74549">
            <w:pPr>
              <w:autoSpaceDE w:val="0"/>
              <w:autoSpaceDN w:val="0"/>
              <w:adjustRightInd w:val="0"/>
              <w:spacing w:line="240" w:lineRule="auto"/>
              <w:jc w:val="center"/>
              <w:rPr>
                <w:rFonts w:eastAsia="Times New Roman"/>
                <w:sz w:val="20"/>
                <w:lang w:eastAsia="ru-RU"/>
              </w:rPr>
            </w:pPr>
            <w:r w:rsidRPr="00A657D5">
              <w:rPr>
                <w:rFonts w:eastAsia="Times New Roman"/>
                <w:color w:val="00000A"/>
                <w:szCs w:val="24"/>
              </w:rPr>
              <w:t xml:space="preserve">Стаж работы </w:t>
            </w:r>
          </w:p>
          <w:p w14:paraId="2FFEA504" w14:textId="4449C450" w:rsidR="00A657D5" w:rsidRPr="00A657D5" w:rsidRDefault="00A657D5" w:rsidP="00A657D5">
            <w:pPr>
              <w:spacing w:line="240" w:lineRule="auto"/>
              <w:ind w:left="103" w:right="102"/>
              <w:jc w:val="center"/>
              <w:rPr>
                <w:rFonts w:eastAsia="Times New Roman"/>
                <w:sz w:val="20"/>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14:paraId="570D4BB7" w14:textId="77777777" w:rsidR="00A657D5" w:rsidRPr="00A657D5" w:rsidRDefault="00A657D5" w:rsidP="00A657D5">
            <w:pPr>
              <w:autoSpaceDE w:val="0"/>
              <w:autoSpaceDN w:val="0"/>
              <w:adjustRightInd w:val="0"/>
              <w:spacing w:line="240" w:lineRule="auto"/>
              <w:jc w:val="center"/>
              <w:rPr>
                <w:rFonts w:eastAsia="Times New Roman"/>
                <w:color w:val="00000A"/>
                <w:szCs w:val="24"/>
              </w:rPr>
            </w:pPr>
            <w:r w:rsidRPr="00A657D5">
              <w:rPr>
                <w:rFonts w:eastAsia="Times New Roman"/>
                <w:color w:val="00000A"/>
                <w:szCs w:val="24"/>
              </w:rPr>
              <w:t>Наличие необходимых сертификатов, лицензий, наличие удостоверений по</w:t>
            </w:r>
          </w:p>
          <w:p w14:paraId="341E8D56" w14:textId="77777777" w:rsidR="00A657D5" w:rsidRPr="00A657D5" w:rsidRDefault="00A657D5" w:rsidP="00A657D5">
            <w:pPr>
              <w:autoSpaceDE w:val="0"/>
              <w:autoSpaceDN w:val="0"/>
              <w:adjustRightInd w:val="0"/>
              <w:spacing w:line="240" w:lineRule="auto"/>
              <w:jc w:val="center"/>
              <w:rPr>
                <w:rFonts w:eastAsia="Times New Roman"/>
                <w:color w:val="00000A"/>
                <w:szCs w:val="24"/>
              </w:rPr>
            </w:pPr>
            <w:r w:rsidRPr="00A657D5">
              <w:rPr>
                <w:rFonts w:eastAsia="Times New Roman"/>
                <w:color w:val="00000A"/>
                <w:szCs w:val="24"/>
              </w:rPr>
              <w:t>Соответствующим допускам</w:t>
            </w:r>
          </w:p>
        </w:tc>
      </w:tr>
      <w:tr w:rsidR="00B74549" w:rsidRPr="00A657D5" w14:paraId="72B0B0BA" w14:textId="77777777" w:rsidTr="007B4A97">
        <w:trPr>
          <w:trHeight w:val="267"/>
        </w:trPr>
        <w:tc>
          <w:tcPr>
            <w:tcW w:w="28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3D5068E" w14:textId="77777777" w:rsidR="00A657D5" w:rsidRPr="00A657D5" w:rsidRDefault="00A657D5" w:rsidP="00A657D5">
            <w:pPr>
              <w:spacing w:line="240" w:lineRule="auto"/>
              <w:jc w:val="center"/>
              <w:rPr>
                <w:rFonts w:eastAsia="Times New Roman"/>
                <w:sz w:val="20"/>
                <w:lang w:eastAsia="ru-RU"/>
              </w:rPr>
            </w:pPr>
            <w:r w:rsidRPr="00A657D5">
              <w:rPr>
                <w:rFonts w:eastAsia="Times New Roman"/>
                <w:sz w:val="20"/>
                <w:lang w:eastAsia="ru-RU"/>
              </w:rPr>
              <w:t>1</w:t>
            </w:r>
          </w:p>
        </w:tc>
        <w:tc>
          <w:tcPr>
            <w:tcW w:w="127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E696BE6" w14:textId="77777777" w:rsidR="00A657D5" w:rsidRPr="00A657D5" w:rsidRDefault="00A657D5" w:rsidP="00A657D5">
            <w:pPr>
              <w:spacing w:line="240" w:lineRule="auto"/>
              <w:ind w:left="-193" w:right="-37"/>
              <w:jc w:val="center"/>
              <w:rPr>
                <w:rFonts w:eastAsia="Times New Roman"/>
                <w:sz w:val="20"/>
                <w:lang w:eastAsia="ru-RU"/>
              </w:rPr>
            </w:pPr>
            <w:r w:rsidRPr="00A657D5">
              <w:rPr>
                <w:rFonts w:eastAsia="Times New Roman"/>
                <w:sz w:val="20"/>
                <w:lang w:eastAsia="ru-RU"/>
              </w:rPr>
              <w:t>2</w:t>
            </w:r>
          </w:p>
        </w:tc>
        <w:tc>
          <w:tcPr>
            <w:tcW w:w="3118" w:type="dxa"/>
            <w:tcBorders>
              <w:top w:val="single" w:sz="6" w:space="0" w:color="auto"/>
              <w:left w:val="single" w:sz="6" w:space="0" w:color="auto"/>
              <w:bottom w:val="single" w:sz="6" w:space="0" w:color="auto"/>
              <w:right w:val="single" w:sz="4" w:space="0" w:color="auto"/>
            </w:tcBorders>
            <w:shd w:val="clear" w:color="auto" w:fill="D9D9D9"/>
            <w:vAlign w:val="center"/>
            <w:hideMark/>
          </w:tcPr>
          <w:p w14:paraId="3D5D2933" w14:textId="77777777" w:rsidR="00A657D5" w:rsidRPr="00A657D5" w:rsidRDefault="00A657D5" w:rsidP="00A657D5">
            <w:pPr>
              <w:spacing w:line="240" w:lineRule="auto"/>
              <w:ind w:right="-37"/>
              <w:jc w:val="center"/>
              <w:rPr>
                <w:rFonts w:eastAsia="Times New Roman"/>
                <w:sz w:val="20"/>
                <w:lang w:eastAsia="ru-RU"/>
              </w:rPr>
            </w:pPr>
            <w:r w:rsidRPr="00A657D5">
              <w:rPr>
                <w:rFonts w:eastAsia="Times New Roman"/>
                <w:sz w:val="20"/>
                <w:lang w:eastAsia="ru-RU"/>
              </w:rPr>
              <w:t>3</w:t>
            </w:r>
          </w:p>
        </w:tc>
        <w:tc>
          <w:tcPr>
            <w:tcW w:w="127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A0270C7" w14:textId="77777777" w:rsidR="00A657D5" w:rsidRPr="00A657D5" w:rsidRDefault="00A657D5" w:rsidP="00A657D5">
            <w:pPr>
              <w:spacing w:line="240" w:lineRule="auto"/>
              <w:ind w:right="-37"/>
              <w:jc w:val="center"/>
              <w:rPr>
                <w:rFonts w:eastAsia="Times New Roman"/>
                <w:sz w:val="20"/>
                <w:lang w:eastAsia="ru-RU"/>
              </w:rPr>
            </w:pPr>
            <w:r w:rsidRPr="00A657D5">
              <w:rPr>
                <w:rFonts w:eastAsia="Times New Roman"/>
                <w:sz w:val="20"/>
                <w:lang w:eastAsia="ru-RU"/>
              </w:rPr>
              <w:t>4</w:t>
            </w:r>
          </w:p>
        </w:tc>
        <w:tc>
          <w:tcPr>
            <w:tcW w:w="85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AAD67AD" w14:textId="77777777" w:rsidR="00A657D5" w:rsidRPr="00A657D5" w:rsidRDefault="00A657D5" w:rsidP="00A657D5">
            <w:pPr>
              <w:spacing w:line="240" w:lineRule="auto"/>
              <w:ind w:left="103" w:right="-37"/>
              <w:jc w:val="center"/>
              <w:rPr>
                <w:rFonts w:eastAsia="Times New Roman"/>
                <w:sz w:val="20"/>
                <w:lang w:eastAsia="ru-RU"/>
              </w:rPr>
            </w:pPr>
            <w:r w:rsidRPr="00A657D5">
              <w:rPr>
                <w:rFonts w:eastAsia="Times New Roman"/>
                <w:sz w:val="20"/>
                <w:lang w:eastAsia="ru-RU"/>
              </w:rPr>
              <w:t>5</w:t>
            </w:r>
          </w:p>
        </w:tc>
        <w:tc>
          <w:tcPr>
            <w:tcW w:w="3402" w:type="dxa"/>
            <w:tcBorders>
              <w:top w:val="single" w:sz="6" w:space="0" w:color="auto"/>
              <w:left w:val="single" w:sz="6" w:space="0" w:color="auto"/>
              <w:bottom w:val="single" w:sz="6" w:space="0" w:color="auto"/>
              <w:right w:val="single" w:sz="6" w:space="0" w:color="auto"/>
            </w:tcBorders>
            <w:shd w:val="clear" w:color="auto" w:fill="D9D9D9"/>
          </w:tcPr>
          <w:p w14:paraId="396F021C" w14:textId="77777777" w:rsidR="00A657D5" w:rsidRPr="00A657D5" w:rsidRDefault="00A657D5" w:rsidP="00A657D5">
            <w:pPr>
              <w:spacing w:line="240" w:lineRule="auto"/>
              <w:ind w:left="103" w:right="-37"/>
              <w:jc w:val="center"/>
              <w:rPr>
                <w:rFonts w:eastAsia="Times New Roman"/>
                <w:sz w:val="20"/>
                <w:lang w:eastAsia="ru-RU"/>
              </w:rPr>
            </w:pPr>
            <w:r w:rsidRPr="00A657D5">
              <w:rPr>
                <w:rFonts w:eastAsia="Times New Roman"/>
                <w:sz w:val="20"/>
                <w:lang w:eastAsia="ru-RU"/>
              </w:rPr>
              <w:t>6</w:t>
            </w:r>
          </w:p>
        </w:tc>
      </w:tr>
      <w:tr w:rsidR="00B74549" w:rsidRPr="00A657D5" w14:paraId="6F54ED35" w14:textId="77777777" w:rsidTr="007B4A97">
        <w:tc>
          <w:tcPr>
            <w:tcW w:w="283" w:type="dxa"/>
            <w:tcBorders>
              <w:top w:val="single" w:sz="6" w:space="0" w:color="auto"/>
              <w:left w:val="single" w:sz="6" w:space="0" w:color="auto"/>
              <w:bottom w:val="single" w:sz="6" w:space="0" w:color="auto"/>
              <w:right w:val="single" w:sz="6" w:space="0" w:color="auto"/>
            </w:tcBorders>
            <w:shd w:val="clear" w:color="auto" w:fill="FFFFFF"/>
            <w:vAlign w:val="center"/>
          </w:tcPr>
          <w:p w14:paraId="7F78D77D" w14:textId="77777777" w:rsidR="00A657D5" w:rsidRPr="00A657D5" w:rsidRDefault="00A657D5" w:rsidP="00A657D5">
            <w:pPr>
              <w:shd w:val="clear" w:color="auto" w:fill="FFFFFF"/>
              <w:spacing w:line="240" w:lineRule="auto"/>
              <w:ind w:left="-183" w:right="-37"/>
              <w:jc w:val="center"/>
              <w:rPr>
                <w:rFonts w:eastAsia="Times New Roman"/>
                <w:sz w:val="20"/>
                <w:lang w:eastAsia="ru-RU"/>
              </w:rPr>
            </w:pPr>
            <w:r w:rsidRPr="00A657D5">
              <w:rPr>
                <w:rFonts w:eastAsia="Times New Roman"/>
                <w:sz w:val="20"/>
                <w:lang w:eastAsia="ru-RU"/>
              </w:rPr>
              <w:t xml:space="preserve"> 1</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59EFC36E"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lang w:eastAsia="ru-RU"/>
              </w:rPr>
              <w:t>Назаров Александр Георгиевич</w:t>
            </w:r>
          </w:p>
          <w:p w14:paraId="5E2937E3"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lang w:eastAsia="ru-RU"/>
              </w:rPr>
              <w:t>ПИ-029650</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14:paraId="6E51F300"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lang w:eastAsia="ru-RU"/>
              </w:rPr>
              <w:t>Высшее, Куйбышевский инженерно-строительный институт им. А.И. Микояна, 1971, Специальность: Промышленное и гражданское строительство</w:t>
            </w:r>
          </w:p>
          <w:p w14:paraId="58E44AA6" w14:textId="77777777" w:rsidR="00A657D5" w:rsidRPr="00A657D5" w:rsidRDefault="00A657D5" w:rsidP="00A657D5">
            <w:pPr>
              <w:shd w:val="clear" w:color="auto" w:fill="FFFFFF"/>
              <w:spacing w:line="240" w:lineRule="auto"/>
              <w:ind w:right="-37"/>
              <w:jc w:val="center"/>
              <w:rPr>
                <w:rFonts w:eastAsia="Times New Roman"/>
                <w:sz w:val="20"/>
                <w:lang w:eastAsia="ru-RU"/>
              </w:rPr>
            </w:pPr>
          </w:p>
        </w:tc>
        <w:tc>
          <w:tcPr>
            <w:tcW w:w="1276" w:type="dxa"/>
            <w:tcBorders>
              <w:top w:val="single" w:sz="6" w:space="0" w:color="auto"/>
              <w:left w:val="single" w:sz="6" w:space="0" w:color="auto"/>
              <w:bottom w:val="single" w:sz="6" w:space="0" w:color="auto"/>
              <w:right w:val="single" w:sz="4" w:space="0" w:color="auto"/>
            </w:tcBorders>
            <w:shd w:val="clear" w:color="auto" w:fill="FFFFFF"/>
            <w:vAlign w:val="center"/>
          </w:tcPr>
          <w:p w14:paraId="4910A1B0"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lang w:eastAsia="ru-RU"/>
              </w:rPr>
              <w:t>Главный инженер проекта</w:t>
            </w:r>
          </w:p>
        </w:tc>
        <w:tc>
          <w:tcPr>
            <w:tcW w:w="850" w:type="dxa"/>
            <w:tcBorders>
              <w:top w:val="single" w:sz="4" w:space="0" w:color="auto"/>
              <w:left w:val="single" w:sz="4" w:space="0" w:color="auto"/>
              <w:bottom w:val="single" w:sz="4" w:space="0" w:color="auto"/>
              <w:right w:val="single" w:sz="4" w:space="0" w:color="auto"/>
            </w:tcBorders>
          </w:tcPr>
          <w:p w14:paraId="1E17BF8C" w14:textId="77777777" w:rsidR="00A657D5" w:rsidRPr="00A657D5" w:rsidRDefault="00A657D5" w:rsidP="00A657D5">
            <w:pPr>
              <w:spacing w:after="200" w:line="276" w:lineRule="auto"/>
              <w:jc w:val="center"/>
              <w:rPr>
                <w:rFonts w:eastAsia="Times New Roman"/>
                <w:color w:val="000000"/>
                <w:sz w:val="20"/>
              </w:rPr>
            </w:pPr>
            <w:r w:rsidRPr="00A657D5">
              <w:rPr>
                <w:rFonts w:eastAsia="Times New Roman"/>
                <w:color w:val="000000"/>
                <w:sz w:val="20"/>
              </w:rPr>
              <w:t xml:space="preserve"> </w:t>
            </w:r>
          </w:p>
          <w:p w14:paraId="101C12D6"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color w:val="000000"/>
                <w:sz w:val="20"/>
              </w:rPr>
              <w:t xml:space="preserve"> 39 лет</w:t>
            </w:r>
          </w:p>
        </w:tc>
        <w:tc>
          <w:tcPr>
            <w:tcW w:w="3402" w:type="dxa"/>
            <w:tcBorders>
              <w:top w:val="single" w:sz="4" w:space="0" w:color="auto"/>
              <w:left w:val="single" w:sz="4" w:space="0" w:color="auto"/>
              <w:bottom w:val="single" w:sz="4" w:space="0" w:color="auto"/>
              <w:right w:val="single" w:sz="4" w:space="0" w:color="auto"/>
            </w:tcBorders>
          </w:tcPr>
          <w:p w14:paraId="200B5F54" w14:textId="77777777" w:rsidR="00A657D5" w:rsidRPr="00A657D5" w:rsidRDefault="00A657D5" w:rsidP="00A657D5">
            <w:pPr>
              <w:spacing w:after="200" w:line="276" w:lineRule="auto"/>
              <w:jc w:val="center"/>
              <w:rPr>
                <w:rFonts w:eastAsia="Times New Roman"/>
                <w:color w:val="000000"/>
                <w:sz w:val="20"/>
              </w:rPr>
            </w:pPr>
            <w:r w:rsidRPr="00A657D5">
              <w:rPr>
                <w:rFonts w:eastAsia="Times New Roman"/>
                <w:color w:val="000000"/>
                <w:sz w:val="20"/>
              </w:rPr>
              <w:t>Удостоверение о повышении квалификации АБ № 3871801 от 25.06.2018 г.  «Деятельность по проектированию зданий и сооружений в условиях саморегулирования»</w:t>
            </w:r>
          </w:p>
        </w:tc>
      </w:tr>
      <w:tr w:rsidR="00B74549" w:rsidRPr="00A657D5" w14:paraId="1C3C59EA" w14:textId="77777777" w:rsidTr="007B4A97">
        <w:tc>
          <w:tcPr>
            <w:tcW w:w="283" w:type="dxa"/>
            <w:tcBorders>
              <w:top w:val="single" w:sz="6" w:space="0" w:color="auto"/>
              <w:left w:val="single" w:sz="6" w:space="0" w:color="auto"/>
              <w:bottom w:val="single" w:sz="6" w:space="0" w:color="auto"/>
              <w:right w:val="single" w:sz="6" w:space="0" w:color="auto"/>
            </w:tcBorders>
            <w:shd w:val="clear" w:color="auto" w:fill="FFFFFF"/>
            <w:vAlign w:val="center"/>
          </w:tcPr>
          <w:p w14:paraId="281D0656" w14:textId="77777777" w:rsidR="00A657D5" w:rsidRPr="00A657D5" w:rsidRDefault="00A657D5" w:rsidP="00A657D5">
            <w:pPr>
              <w:shd w:val="clear" w:color="auto" w:fill="FFFFFF"/>
              <w:spacing w:line="240" w:lineRule="auto"/>
              <w:ind w:left="-183" w:right="-37"/>
              <w:jc w:val="center"/>
              <w:rPr>
                <w:rFonts w:eastAsia="Times New Roman"/>
                <w:sz w:val="20"/>
                <w:lang w:eastAsia="ru-RU"/>
              </w:rPr>
            </w:pPr>
            <w:r w:rsidRPr="00A657D5">
              <w:rPr>
                <w:rFonts w:eastAsia="Times New Roman"/>
                <w:sz w:val="20"/>
                <w:lang w:eastAsia="ru-RU"/>
              </w:rPr>
              <w:t xml:space="preserve"> 2</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7C88E349"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lang w:eastAsia="ru-RU"/>
              </w:rPr>
              <w:t>Устюжанин Владимир Филиппович</w:t>
            </w:r>
          </w:p>
          <w:p w14:paraId="2A8463C1"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lang w:eastAsia="ru-RU"/>
              </w:rPr>
              <w:t>ПИ-029637</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14:paraId="33F39CE2"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lang w:eastAsia="ru-RU"/>
              </w:rPr>
              <w:t>Высшее, Уфимский Нефтяной Институт; 1979, Специальность: Промышленное и гражданское строительство</w:t>
            </w:r>
          </w:p>
          <w:p w14:paraId="23D665AA" w14:textId="77777777" w:rsidR="00A657D5" w:rsidRPr="00A657D5" w:rsidRDefault="00A657D5" w:rsidP="00A657D5">
            <w:pPr>
              <w:spacing w:after="200" w:line="276" w:lineRule="auto"/>
              <w:jc w:val="center"/>
              <w:rPr>
                <w:rFonts w:eastAsia="Times New Roman"/>
                <w:sz w:val="20"/>
                <w:lang w:eastAsia="ru-RU"/>
              </w:rPr>
            </w:pPr>
          </w:p>
        </w:tc>
        <w:tc>
          <w:tcPr>
            <w:tcW w:w="1276" w:type="dxa"/>
            <w:tcBorders>
              <w:top w:val="single" w:sz="6" w:space="0" w:color="auto"/>
              <w:left w:val="single" w:sz="6" w:space="0" w:color="auto"/>
              <w:bottom w:val="single" w:sz="6" w:space="0" w:color="auto"/>
              <w:right w:val="single" w:sz="4" w:space="0" w:color="auto"/>
            </w:tcBorders>
            <w:shd w:val="clear" w:color="auto" w:fill="FFFFFF"/>
            <w:vAlign w:val="center"/>
          </w:tcPr>
          <w:p w14:paraId="7307033F"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lang w:eastAsia="ru-RU"/>
              </w:rPr>
              <w:t>Главный инженер проекта</w:t>
            </w:r>
          </w:p>
        </w:tc>
        <w:tc>
          <w:tcPr>
            <w:tcW w:w="850" w:type="dxa"/>
            <w:tcBorders>
              <w:top w:val="single" w:sz="4" w:space="0" w:color="auto"/>
              <w:left w:val="single" w:sz="4" w:space="0" w:color="auto"/>
              <w:bottom w:val="single" w:sz="4" w:space="0" w:color="auto"/>
              <w:right w:val="single" w:sz="4" w:space="0" w:color="auto"/>
            </w:tcBorders>
          </w:tcPr>
          <w:p w14:paraId="6F147594" w14:textId="77777777" w:rsidR="00A657D5" w:rsidRPr="00A657D5" w:rsidRDefault="00A657D5" w:rsidP="00A657D5">
            <w:pPr>
              <w:shd w:val="clear" w:color="auto" w:fill="FFFFFF"/>
              <w:spacing w:after="200" w:line="276" w:lineRule="auto"/>
              <w:jc w:val="center"/>
              <w:rPr>
                <w:rFonts w:eastAsia="Times New Roman"/>
                <w:sz w:val="20"/>
              </w:rPr>
            </w:pPr>
            <w:r w:rsidRPr="00A657D5">
              <w:rPr>
                <w:rFonts w:eastAsia="Times New Roman"/>
                <w:sz w:val="20"/>
              </w:rPr>
              <w:t xml:space="preserve">     </w:t>
            </w:r>
          </w:p>
          <w:p w14:paraId="7EEFABF8"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rPr>
              <w:t>18 лет</w:t>
            </w:r>
          </w:p>
        </w:tc>
        <w:tc>
          <w:tcPr>
            <w:tcW w:w="3402" w:type="dxa"/>
            <w:tcBorders>
              <w:top w:val="single" w:sz="4" w:space="0" w:color="auto"/>
              <w:left w:val="single" w:sz="4" w:space="0" w:color="auto"/>
              <w:bottom w:val="single" w:sz="4" w:space="0" w:color="auto"/>
              <w:right w:val="single" w:sz="4" w:space="0" w:color="auto"/>
            </w:tcBorders>
          </w:tcPr>
          <w:p w14:paraId="4BA53703" w14:textId="77777777" w:rsidR="00A657D5" w:rsidRPr="00A657D5" w:rsidRDefault="00A657D5" w:rsidP="00A657D5">
            <w:pPr>
              <w:shd w:val="clear" w:color="auto" w:fill="FFFFFF"/>
              <w:spacing w:after="200" w:line="276" w:lineRule="auto"/>
              <w:jc w:val="center"/>
              <w:rPr>
                <w:rFonts w:eastAsia="Times New Roman"/>
                <w:sz w:val="20"/>
              </w:rPr>
            </w:pPr>
            <w:r w:rsidRPr="00A657D5">
              <w:rPr>
                <w:rFonts w:eastAsia="Times New Roman"/>
                <w:sz w:val="20"/>
              </w:rPr>
              <w:t>Удостоверение о повышении квалификации АБ № 3871802 от 25.06.2018 г.  «Деятельность по проектированию зданий и сооружений в условиях саморегулирования»</w:t>
            </w:r>
          </w:p>
        </w:tc>
      </w:tr>
      <w:tr w:rsidR="00B74549" w:rsidRPr="00A657D5" w14:paraId="44637721" w14:textId="77777777" w:rsidTr="007B4A97">
        <w:tc>
          <w:tcPr>
            <w:tcW w:w="283" w:type="dxa"/>
            <w:tcBorders>
              <w:top w:val="single" w:sz="6" w:space="0" w:color="auto"/>
              <w:left w:val="single" w:sz="6" w:space="0" w:color="auto"/>
              <w:bottom w:val="single" w:sz="6" w:space="0" w:color="auto"/>
              <w:right w:val="single" w:sz="6" w:space="0" w:color="auto"/>
            </w:tcBorders>
            <w:shd w:val="clear" w:color="auto" w:fill="FFFFFF"/>
            <w:vAlign w:val="center"/>
          </w:tcPr>
          <w:p w14:paraId="52522818" w14:textId="77777777" w:rsidR="00A657D5" w:rsidRPr="00A657D5" w:rsidRDefault="00A657D5" w:rsidP="00A657D5">
            <w:pPr>
              <w:shd w:val="clear" w:color="auto" w:fill="FFFFFF"/>
              <w:spacing w:line="240" w:lineRule="auto"/>
              <w:ind w:left="-183" w:right="-37"/>
              <w:jc w:val="center"/>
              <w:rPr>
                <w:rFonts w:eastAsia="Times New Roman"/>
                <w:sz w:val="20"/>
                <w:lang w:eastAsia="ru-RU"/>
              </w:rPr>
            </w:pPr>
            <w:r w:rsidRPr="00A657D5">
              <w:rPr>
                <w:rFonts w:eastAsia="Times New Roman"/>
                <w:sz w:val="20"/>
                <w:lang w:eastAsia="ru-RU"/>
              </w:rPr>
              <w:t xml:space="preserve"> 3</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34D90280" w14:textId="77777777" w:rsidR="00A657D5" w:rsidRPr="00A657D5" w:rsidRDefault="00A657D5" w:rsidP="00A657D5">
            <w:pPr>
              <w:shd w:val="clear" w:color="auto" w:fill="FFFFFF"/>
              <w:spacing w:line="240" w:lineRule="auto"/>
              <w:ind w:right="-37"/>
              <w:jc w:val="center"/>
              <w:rPr>
                <w:rFonts w:eastAsia="Times New Roman"/>
                <w:sz w:val="20"/>
                <w:lang w:eastAsia="ru-RU"/>
              </w:rPr>
            </w:pPr>
            <w:proofErr w:type="spellStart"/>
            <w:r w:rsidRPr="00A657D5">
              <w:rPr>
                <w:rFonts w:eastAsia="Times New Roman"/>
                <w:sz w:val="20"/>
                <w:lang w:eastAsia="ru-RU"/>
              </w:rPr>
              <w:t>Мусалимова</w:t>
            </w:r>
            <w:proofErr w:type="spellEnd"/>
            <w:r w:rsidRPr="00A657D5">
              <w:rPr>
                <w:rFonts w:eastAsia="Times New Roman"/>
                <w:sz w:val="20"/>
                <w:lang w:eastAsia="ru-RU"/>
              </w:rPr>
              <w:t xml:space="preserve"> Лилия </w:t>
            </w:r>
            <w:proofErr w:type="spellStart"/>
            <w:r w:rsidRPr="00A657D5">
              <w:rPr>
                <w:rFonts w:eastAsia="Times New Roman"/>
                <w:sz w:val="20"/>
                <w:lang w:eastAsia="ru-RU"/>
              </w:rPr>
              <w:t>Рашитовна</w:t>
            </w:r>
            <w:proofErr w:type="spellEnd"/>
          </w:p>
          <w:p w14:paraId="0441C3EB"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lang w:eastAsia="ru-RU"/>
              </w:rPr>
              <w:t>П-110868</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14:paraId="6A05B28F"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lang w:eastAsia="ru-RU"/>
              </w:rPr>
              <w:t>Высшее, Уфимский нефтяной институт, 1982, Специальность: Промышленное и гражданское строительство</w:t>
            </w:r>
          </w:p>
          <w:p w14:paraId="77A00DE2" w14:textId="77777777" w:rsidR="00A657D5" w:rsidRPr="00A657D5" w:rsidRDefault="00A657D5" w:rsidP="00A657D5">
            <w:pPr>
              <w:shd w:val="clear" w:color="auto" w:fill="FFFFFF"/>
              <w:spacing w:line="240" w:lineRule="auto"/>
              <w:ind w:right="-37"/>
              <w:jc w:val="center"/>
              <w:rPr>
                <w:rFonts w:eastAsia="Times New Roman"/>
                <w:sz w:val="20"/>
                <w:lang w:eastAsia="ru-RU"/>
              </w:rPr>
            </w:pPr>
          </w:p>
        </w:tc>
        <w:tc>
          <w:tcPr>
            <w:tcW w:w="1276" w:type="dxa"/>
            <w:tcBorders>
              <w:top w:val="single" w:sz="6" w:space="0" w:color="auto"/>
              <w:left w:val="single" w:sz="6" w:space="0" w:color="auto"/>
              <w:bottom w:val="single" w:sz="6" w:space="0" w:color="auto"/>
              <w:right w:val="single" w:sz="4" w:space="0" w:color="auto"/>
            </w:tcBorders>
            <w:shd w:val="clear" w:color="auto" w:fill="FFFFFF"/>
            <w:vAlign w:val="center"/>
          </w:tcPr>
          <w:p w14:paraId="5241938F"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lang w:eastAsia="ru-RU"/>
              </w:rPr>
              <w:t>Главный инженер проекта</w:t>
            </w:r>
          </w:p>
        </w:tc>
        <w:tc>
          <w:tcPr>
            <w:tcW w:w="850" w:type="dxa"/>
            <w:tcBorders>
              <w:top w:val="single" w:sz="4" w:space="0" w:color="auto"/>
              <w:left w:val="single" w:sz="4" w:space="0" w:color="auto"/>
              <w:bottom w:val="single" w:sz="4" w:space="0" w:color="auto"/>
              <w:right w:val="single" w:sz="4" w:space="0" w:color="auto"/>
            </w:tcBorders>
          </w:tcPr>
          <w:p w14:paraId="38C6A38D" w14:textId="77777777" w:rsidR="00A657D5" w:rsidRPr="00A657D5" w:rsidRDefault="00A657D5" w:rsidP="00A657D5">
            <w:pPr>
              <w:shd w:val="clear" w:color="auto" w:fill="FFFFFF"/>
              <w:spacing w:after="200" w:line="276" w:lineRule="auto"/>
              <w:jc w:val="center"/>
              <w:rPr>
                <w:rFonts w:eastAsia="Times New Roman"/>
                <w:sz w:val="20"/>
              </w:rPr>
            </w:pPr>
            <w:r w:rsidRPr="00A657D5">
              <w:rPr>
                <w:rFonts w:eastAsia="Times New Roman"/>
                <w:sz w:val="20"/>
              </w:rPr>
              <w:t xml:space="preserve">    </w:t>
            </w:r>
          </w:p>
          <w:p w14:paraId="377D2074"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rPr>
              <w:t xml:space="preserve"> 39 лет</w:t>
            </w:r>
          </w:p>
        </w:tc>
        <w:tc>
          <w:tcPr>
            <w:tcW w:w="3402" w:type="dxa"/>
            <w:tcBorders>
              <w:top w:val="single" w:sz="4" w:space="0" w:color="auto"/>
              <w:left w:val="single" w:sz="4" w:space="0" w:color="auto"/>
              <w:bottom w:val="single" w:sz="4" w:space="0" w:color="auto"/>
              <w:right w:val="single" w:sz="4" w:space="0" w:color="auto"/>
            </w:tcBorders>
          </w:tcPr>
          <w:p w14:paraId="5652DFE0" w14:textId="77777777" w:rsidR="00A657D5" w:rsidRPr="00A657D5" w:rsidRDefault="00A657D5" w:rsidP="00A657D5">
            <w:pPr>
              <w:shd w:val="clear" w:color="auto" w:fill="FFFFFF"/>
              <w:spacing w:after="200" w:line="276" w:lineRule="auto"/>
              <w:jc w:val="center"/>
              <w:rPr>
                <w:rFonts w:eastAsia="Times New Roman"/>
                <w:sz w:val="20"/>
              </w:rPr>
            </w:pPr>
            <w:r w:rsidRPr="00A657D5">
              <w:rPr>
                <w:rFonts w:eastAsia="Times New Roman"/>
                <w:sz w:val="20"/>
              </w:rPr>
              <w:t>Удостоверение о повышении квалификации АБ № 6401903 от 10.10.2019 г.  «Деятельность по проектированию зданий и сооружений в условиях саморегулирования»</w:t>
            </w:r>
          </w:p>
        </w:tc>
      </w:tr>
      <w:tr w:rsidR="00B74549" w:rsidRPr="00A657D5" w14:paraId="0AAE10D1" w14:textId="77777777" w:rsidTr="007B4A97">
        <w:tc>
          <w:tcPr>
            <w:tcW w:w="283" w:type="dxa"/>
            <w:tcBorders>
              <w:top w:val="single" w:sz="6" w:space="0" w:color="auto"/>
              <w:left w:val="single" w:sz="6" w:space="0" w:color="auto"/>
              <w:bottom w:val="single" w:sz="6" w:space="0" w:color="auto"/>
              <w:right w:val="single" w:sz="6" w:space="0" w:color="auto"/>
            </w:tcBorders>
            <w:shd w:val="clear" w:color="auto" w:fill="FFFFFF"/>
            <w:vAlign w:val="center"/>
          </w:tcPr>
          <w:p w14:paraId="36DE1643" w14:textId="77777777" w:rsidR="00A657D5" w:rsidRPr="00A657D5" w:rsidRDefault="00A657D5" w:rsidP="00A657D5">
            <w:pPr>
              <w:shd w:val="clear" w:color="auto" w:fill="FFFFFF"/>
              <w:spacing w:line="240" w:lineRule="auto"/>
              <w:ind w:left="-183" w:right="-37"/>
              <w:jc w:val="center"/>
              <w:rPr>
                <w:rFonts w:eastAsia="Times New Roman"/>
                <w:sz w:val="20"/>
                <w:lang w:eastAsia="ru-RU"/>
              </w:rPr>
            </w:pPr>
            <w:r w:rsidRPr="00A657D5">
              <w:rPr>
                <w:rFonts w:eastAsia="Times New Roman"/>
                <w:sz w:val="20"/>
                <w:lang w:eastAsia="ru-RU"/>
              </w:rPr>
              <w:t>4</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0108EA0D"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lang w:eastAsia="ru-RU"/>
              </w:rPr>
              <w:t xml:space="preserve">Огнева Лилия </w:t>
            </w:r>
            <w:proofErr w:type="spellStart"/>
            <w:r w:rsidRPr="00A657D5">
              <w:rPr>
                <w:rFonts w:eastAsia="Times New Roman"/>
                <w:sz w:val="20"/>
                <w:lang w:eastAsia="ru-RU"/>
              </w:rPr>
              <w:t>Исмагзамовна</w:t>
            </w:r>
            <w:proofErr w:type="spellEnd"/>
          </w:p>
          <w:p w14:paraId="4E07A2CE"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lang w:eastAsia="ru-RU"/>
              </w:rPr>
              <w:t>П-110849</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14:paraId="15FD8784"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lang w:eastAsia="ru-RU"/>
              </w:rPr>
              <w:t>Высшее, Уфимский Нефтяной Институт; 1984, Специальность: Водоснабжение и канализация</w:t>
            </w:r>
          </w:p>
          <w:p w14:paraId="3A448741" w14:textId="77777777" w:rsidR="00A657D5" w:rsidRPr="00A657D5" w:rsidRDefault="00A657D5" w:rsidP="00A657D5">
            <w:pPr>
              <w:shd w:val="clear" w:color="auto" w:fill="FFFFFF"/>
              <w:spacing w:line="240" w:lineRule="auto"/>
              <w:ind w:right="-37"/>
              <w:jc w:val="center"/>
              <w:rPr>
                <w:rFonts w:eastAsia="Times New Roman"/>
                <w:sz w:val="20"/>
                <w:lang w:eastAsia="ru-RU"/>
              </w:rPr>
            </w:pPr>
          </w:p>
        </w:tc>
        <w:tc>
          <w:tcPr>
            <w:tcW w:w="1276" w:type="dxa"/>
            <w:tcBorders>
              <w:top w:val="single" w:sz="6" w:space="0" w:color="auto"/>
              <w:left w:val="single" w:sz="6" w:space="0" w:color="auto"/>
              <w:bottom w:val="single" w:sz="6" w:space="0" w:color="auto"/>
              <w:right w:val="single" w:sz="4" w:space="0" w:color="auto"/>
            </w:tcBorders>
            <w:shd w:val="clear" w:color="auto" w:fill="FFFFFF"/>
            <w:vAlign w:val="center"/>
          </w:tcPr>
          <w:p w14:paraId="72059A35" w14:textId="77777777" w:rsidR="00A657D5" w:rsidRPr="00A657D5" w:rsidRDefault="00A657D5" w:rsidP="00A657D5">
            <w:pPr>
              <w:shd w:val="clear" w:color="auto" w:fill="FFFFFF"/>
              <w:spacing w:line="240" w:lineRule="auto"/>
              <w:ind w:right="-37"/>
              <w:jc w:val="center"/>
              <w:rPr>
                <w:rFonts w:eastAsia="Times New Roman"/>
                <w:sz w:val="20"/>
                <w:lang w:eastAsia="ru-RU"/>
              </w:rPr>
            </w:pPr>
            <w:r w:rsidRPr="00A657D5">
              <w:rPr>
                <w:rFonts w:eastAsia="Times New Roman"/>
                <w:sz w:val="20"/>
                <w:lang w:eastAsia="ru-RU"/>
              </w:rPr>
              <w:t>Главный инженер проекта</w:t>
            </w:r>
          </w:p>
        </w:tc>
        <w:tc>
          <w:tcPr>
            <w:tcW w:w="850" w:type="dxa"/>
            <w:tcBorders>
              <w:top w:val="single" w:sz="4" w:space="0" w:color="auto"/>
              <w:left w:val="single" w:sz="4" w:space="0" w:color="auto"/>
              <w:bottom w:val="single" w:sz="4" w:space="0" w:color="auto"/>
              <w:right w:val="single" w:sz="4" w:space="0" w:color="auto"/>
            </w:tcBorders>
          </w:tcPr>
          <w:p w14:paraId="5BF9DC09" w14:textId="77777777" w:rsidR="00A657D5" w:rsidRPr="00A657D5" w:rsidRDefault="00A657D5" w:rsidP="00A657D5">
            <w:pPr>
              <w:shd w:val="clear" w:color="auto" w:fill="FFFFFF"/>
              <w:spacing w:after="200" w:line="276" w:lineRule="auto"/>
              <w:jc w:val="center"/>
              <w:rPr>
                <w:rFonts w:eastAsia="Times New Roman"/>
                <w:sz w:val="20"/>
              </w:rPr>
            </w:pPr>
          </w:p>
          <w:p w14:paraId="1B7B3DFB" w14:textId="77777777" w:rsidR="00A657D5" w:rsidRPr="00A657D5" w:rsidRDefault="00A657D5" w:rsidP="00A657D5">
            <w:pPr>
              <w:shd w:val="clear" w:color="auto" w:fill="FFFFFF"/>
              <w:spacing w:after="200" w:line="276" w:lineRule="auto"/>
              <w:jc w:val="center"/>
              <w:rPr>
                <w:rFonts w:eastAsia="Times New Roman"/>
                <w:sz w:val="20"/>
              </w:rPr>
            </w:pPr>
            <w:r w:rsidRPr="00A657D5">
              <w:rPr>
                <w:rFonts w:eastAsia="Times New Roman"/>
                <w:sz w:val="20"/>
              </w:rPr>
              <w:t>37 лет</w:t>
            </w:r>
          </w:p>
        </w:tc>
        <w:tc>
          <w:tcPr>
            <w:tcW w:w="3402" w:type="dxa"/>
            <w:tcBorders>
              <w:top w:val="single" w:sz="4" w:space="0" w:color="auto"/>
              <w:left w:val="single" w:sz="4" w:space="0" w:color="auto"/>
              <w:bottom w:val="single" w:sz="4" w:space="0" w:color="auto"/>
              <w:right w:val="single" w:sz="4" w:space="0" w:color="auto"/>
            </w:tcBorders>
          </w:tcPr>
          <w:p w14:paraId="6205918F" w14:textId="77777777" w:rsidR="00A657D5" w:rsidRPr="00A657D5" w:rsidRDefault="00A657D5" w:rsidP="00A657D5">
            <w:pPr>
              <w:shd w:val="clear" w:color="auto" w:fill="FFFFFF"/>
              <w:spacing w:after="200" w:line="276" w:lineRule="auto"/>
              <w:jc w:val="center"/>
              <w:rPr>
                <w:rFonts w:eastAsia="Times New Roman"/>
                <w:sz w:val="20"/>
              </w:rPr>
            </w:pPr>
            <w:r w:rsidRPr="00A657D5">
              <w:rPr>
                <w:rFonts w:eastAsia="Times New Roman"/>
                <w:sz w:val="20"/>
              </w:rPr>
              <w:t>Удостоверение о повышении квалификации АБ № 6401902 от 10.10.2019 г.  «Деятельность по проектированию зданий и сооружений в условиях саморегулирования»</w:t>
            </w:r>
          </w:p>
        </w:tc>
      </w:tr>
    </w:tbl>
    <w:p w14:paraId="2A3A3CF8" w14:textId="77777777" w:rsidR="005C5190" w:rsidRPr="00166966" w:rsidRDefault="005C5190" w:rsidP="001B0247">
      <w:pPr>
        <w:spacing w:line="240" w:lineRule="auto"/>
        <w:ind w:firstLine="708"/>
        <w:jc w:val="both"/>
        <w:rPr>
          <w:bCs/>
          <w:color w:val="222222"/>
          <w:sz w:val="22"/>
          <w:szCs w:val="22"/>
          <w:shd w:val="clear" w:color="auto" w:fill="FFFFFF"/>
        </w:rPr>
      </w:pPr>
    </w:p>
    <w:p w14:paraId="1B5BC21E" w14:textId="747A4663" w:rsidR="004B253E" w:rsidRDefault="00166966" w:rsidP="003D2E19">
      <w:pPr>
        <w:spacing w:line="240" w:lineRule="auto"/>
        <w:ind w:firstLine="709"/>
        <w:jc w:val="both"/>
        <w:rPr>
          <w:bCs/>
          <w:color w:val="000000" w:themeColor="text1"/>
          <w:sz w:val="22"/>
          <w:szCs w:val="22"/>
          <w:shd w:val="clear" w:color="auto" w:fill="FFFFFF"/>
        </w:rPr>
      </w:pPr>
      <w:r w:rsidRPr="00166966">
        <w:rPr>
          <w:bCs/>
          <w:color w:val="000000" w:themeColor="text1"/>
          <w:sz w:val="22"/>
          <w:szCs w:val="22"/>
          <w:shd w:val="clear" w:color="auto" w:fill="FFFFFF"/>
        </w:rPr>
        <w:t xml:space="preserve">В трудовой книжке </w:t>
      </w:r>
      <w:proofErr w:type="spellStart"/>
      <w:r w:rsidRPr="00166966">
        <w:rPr>
          <w:bCs/>
          <w:color w:val="000000" w:themeColor="text1"/>
          <w:sz w:val="22"/>
          <w:szCs w:val="22"/>
          <w:shd w:val="clear" w:color="auto" w:fill="FFFFFF"/>
        </w:rPr>
        <w:t>Мусалимовой</w:t>
      </w:r>
      <w:proofErr w:type="spellEnd"/>
      <w:r w:rsidRPr="00166966">
        <w:rPr>
          <w:bCs/>
          <w:color w:val="000000" w:themeColor="text1"/>
          <w:sz w:val="22"/>
          <w:szCs w:val="22"/>
          <w:shd w:val="clear" w:color="auto" w:fill="FFFFFF"/>
        </w:rPr>
        <w:t xml:space="preserve"> Л.Р. </w:t>
      </w:r>
      <w:r w:rsidR="002A714B">
        <w:rPr>
          <w:bCs/>
          <w:color w:val="000000" w:themeColor="text1"/>
          <w:sz w:val="22"/>
          <w:szCs w:val="22"/>
          <w:shd w:val="clear" w:color="auto" w:fill="FFFFFF"/>
        </w:rPr>
        <w:t>отражены номера вкладышей, что подт</w:t>
      </w:r>
      <w:r w:rsidR="00377D35">
        <w:rPr>
          <w:bCs/>
          <w:color w:val="000000" w:themeColor="text1"/>
          <w:sz w:val="22"/>
          <w:szCs w:val="22"/>
          <w:shd w:val="clear" w:color="auto" w:fill="FFFFFF"/>
        </w:rPr>
        <w:t>в</w:t>
      </w:r>
      <w:r w:rsidR="002A714B">
        <w:rPr>
          <w:bCs/>
          <w:color w:val="000000" w:themeColor="text1"/>
          <w:sz w:val="22"/>
          <w:szCs w:val="22"/>
          <w:shd w:val="clear" w:color="auto" w:fill="FFFFFF"/>
        </w:rPr>
        <w:t>ерждает их принадлежность работнику.</w:t>
      </w:r>
    </w:p>
    <w:p w14:paraId="13271BD1" w14:textId="3FA2143D" w:rsidR="00166966" w:rsidRPr="00C258AC" w:rsidRDefault="002A714B" w:rsidP="003D2E19">
      <w:pPr>
        <w:spacing w:line="240" w:lineRule="auto"/>
        <w:ind w:firstLine="709"/>
        <w:jc w:val="both"/>
        <w:rPr>
          <w:bCs/>
          <w:color w:val="000000" w:themeColor="text1"/>
          <w:sz w:val="22"/>
          <w:szCs w:val="22"/>
          <w:shd w:val="clear" w:color="auto" w:fill="FFFFFF"/>
        </w:rPr>
      </w:pPr>
      <w:r>
        <w:rPr>
          <w:bCs/>
          <w:color w:val="000000" w:themeColor="text1"/>
          <w:sz w:val="22"/>
          <w:szCs w:val="22"/>
          <w:shd w:val="clear" w:color="auto" w:fill="FFFFFF"/>
        </w:rPr>
        <w:t xml:space="preserve">Трудовая книжка Огневой Л.И. содержит сведения о первом вкладыше, представлена в копии, заверенной Управлением пенсионного фонда, в связи с тем, что оригинал трудовой книжки и первый вкладыш к ней утеряны. Вместе с тем, второй вкладыш содержит подпись владельца трудовой книжки, что подтверждает принадлежность трудовой книжки и вкладышей к ней одному лицу </w:t>
      </w:r>
      <w:r w:rsidRPr="00C258AC">
        <w:rPr>
          <w:bCs/>
          <w:color w:val="000000" w:themeColor="text1"/>
          <w:sz w:val="22"/>
          <w:szCs w:val="22"/>
          <w:shd w:val="clear" w:color="auto" w:fill="FFFFFF"/>
        </w:rPr>
        <w:t>– Огневой Л.И.</w:t>
      </w:r>
    </w:p>
    <w:p w14:paraId="2D97B355" w14:textId="58036DBE" w:rsidR="002A714B" w:rsidRPr="00C258AC" w:rsidRDefault="00E562B1" w:rsidP="003D2E19">
      <w:pPr>
        <w:spacing w:line="240" w:lineRule="auto"/>
        <w:ind w:firstLine="709"/>
        <w:jc w:val="both"/>
        <w:rPr>
          <w:bCs/>
          <w:color w:val="000000" w:themeColor="text1"/>
          <w:sz w:val="22"/>
          <w:szCs w:val="22"/>
          <w:shd w:val="clear" w:color="auto" w:fill="FFFFFF"/>
        </w:rPr>
      </w:pPr>
      <w:r w:rsidRPr="00C258AC">
        <w:rPr>
          <w:bCs/>
          <w:color w:val="000000" w:themeColor="text1"/>
          <w:sz w:val="22"/>
          <w:szCs w:val="22"/>
          <w:shd w:val="clear" w:color="auto" w:fill="FFFFFF"/>
        </w:rPr>
        <w:t>В связи с изложенным</w:t>
      </w:r>
      <w:r w:rsidR="00C258AC" w:rsidRPr="00C258AC">
        <w:rPr>
          <w:bCs/>
          <w:color w:val="000000" w:themeColor="text1"/>
          <w:sz w:val="22"/>
          <w:szCs w:val="22"/>
          <w:shd w:val="clear" w:color="auto" w:fill="FFFFFF"/>
        </w:rPr>
        <w:t xml:space="preserve"> считаем</w:t>
      </w:r>
      <w:r w:rsidRPr="00C258AC">
        <w:rPr>
          <w:bCs/>
          <w:color w:val="000000" w:themeColor="text1"/>
          <w:sz w:val="22"/>
          <w:szCs w:val="22"/>
          <w:shd w:val="clear" w:color="auto" w:fill="FFFFFF"/>
        </w:rPr>
        <w:t xml:space="preserve">, </w:t>
      </w:r>
      <w:r w:rsidR="00C258AC" w:rsidRPr="00C258AC">
        <w:rPr>
          <w:bCs/>
          <w:color w:val="000000" w:themeColor="text1"/>
          <w:sz w:val="22"/>
          <w:szCs w:val="22"/>
          <w:shd w:val="clear" w:color="auto" w:fill="FFFFFF"/>
        </w:rPr>
        <w:t xml:space="preserve">что позиция заказчика, изложенная в протоколе рассмотрения заявок, не соответствует фактическим обстоятельствам. </w:t>
      </w:r>
    </w:p>
    <w:p w14:paraId="169604F7" w14:textId="77777777" w:rsidR="00C258AC" w:rsidRPr="00395905" w:rsidRDefault="00C258AC" w:rsidP="003D2E19">
      <w:pPr>
        <w:spacing w:line="240" w:lineRule="auto"/>
        <w:ind w:firstLine="709"/>
        <w:jc w:val="both"/>
        <w:rPr>
          <w:b/>
          <w:color w:val="000000" w:themeColor="text1"/>
          <w:sz w:val="22"/>
          <w:szCs w:val="22"/>
          <w:shd w:val="clear" w:color="auto" w:fill="FFFFFF"/>
        </w:rPr>
      </w:pPr>
    </w:p>
    <w:p w14:paraId="254573B4" w14:textId="77777777" w:rsidR="00540EC2" w:rsidRPr="00395905" w:rsidRDefault="00540EC2" w:rsidP="00540EC2">
      <w:pPr>
        <w:spacing w:line="240" w:lineRule="auto"/>
        <w:ind w:firstLine="708"/>
        <w:jc w:val="both"/>
        <w:rPr>
          <w:b/>
          <w:color w:val="000000"/>
          <w:sz w:val="22"/>
          <w:szCs w:val="22"/>
          <w:shd w:val="clear" w:color="auto" w:fill="FFFFFF"/>
        </w:rPr>
      </w:pPr>
      <w:r w:rsidRPr="00395905">
        <w:rPr>
          <w:b/>
          <w:color w:val="000000"/>
          <w:sz w:val="22"/>
          <w:szCs w:val="22"/>
          <w:shd w:val="clear" w:color="auto" w:fill="FFFFFF"/>
        </w:rPr>
        <w:t>Неверное толкование норм закона, необоснованный отказ во включении в реестр квалифицированных подрядных организаций повлекли ограничение конкуренции и нарушение права ООО «</w:t>
      </w:r>
      <w:proofErr w:type="spellStart"/>
      <w:r w:rsidR="00254B1E" w:rsidRPr="00395905">
        <w:rPr>
          <w:b/>
          <w:color w:val="000000"/>
          <w:sz w:val="22"/>
          <w:szCs w:val="22"/>
          <w:shd w:val="clear" w:color="auto" w:fill="FFFFFF"/>
        </w:rPr>
        <w:t>ПроектСервис</w:t>
      </w:r>
      <w:proofErr w:type="spellEnd"/>
      <w:r w:rsidRPr="00395905">
        <w:rPr>
          <w:b/>
          <w:color w:val="000000"/>
          <w:sz w:val="22"/>
          <w:szCs w:val="22"/>
          <w:shd w:val="clear" w:color="auto" w:fill="FFFFFF"/>
        </w:rPr>
        <w:t>» на включение в реестр.</w:t>
      </w:r>
    </w:p>
    <w:p w14:paraId="747495F5" w14:textId="77777777" w:rsidR="00540EC2" w:rsidRPr="00395905" w:rsidRDefault="00254B1E" w:rsidP="00540EC2">
      <w:pPr>
        <w:spacing w:line="240" w:lineRule="auto"/>
        <w:ind w:firstLine="708"/>
        <w:jc w:val="both"/>
        <w:rPr>
          <w:color w:val="000000"/>
          <w:sz w:val="22"/>
          <w:szCs w:val="22"/>
          <w:shd w:val="clear" w:color="auto" w:fill="FFFFFF"/>
        </w:rPr>
      </w:pPr>
      <w:r w:rsidRPr="00395905">
        <w:rPr>
          <w:color w:val="000000"/>
          <w:sz w:val="22"/>
          <w:szCs w:val="22"/>
          <w:shd w:val="clear" w:color="auto" w:fill="FFFFFF"/>
        </w:rPr>
        <w:t>ООО «</w:t>
      </w:r>
      <w:proofErr w:type="spellStart"/>
      <w:r w:rsidRPr="00395905">
        <w:rPr>
          <w:color w:val="000000"/>
          <w:sz w:val="22"/>
          <w:szCs w:val="22"/>
          <w:shd w:val="clear" w:color="auto" w:fill="FFFFFF"/>
        </w:rPr>
        <w:t>ПроектСервис</w:t>
      </w:r>
      <w:proofErr w:type="spellEnd"/>
      <w:r w:rsidR="00540EC2" w:rsidRPr="00395905">
        <w:rPr>
          <w:color w:val="000000"/>
          <w:sz w:val="22"/>
          <w:szCs w:val="22"/>
          <w:shd w:val="clear" w:color="auto" w:fill="FFFFFF"/>
        </w:rPr>
        <w:t>» необоснованно лишен права на включение в реестр квалифицированных подрядных организаций и участие в аукционе, несмотря на полное соответствие требованиям Документации.</w:t>
      </w:r>
    </w:p>
    <w:p w14:paraId="37A9C27A" w14:textId="77777777" w:rsidR="00540EC2" w:rsidRPr="00395905" w:rsidRDefault="00540EC2" w:rsidP="00540EC2">
      <w:pPr>
        <w:spacing w:line="240" w:lineRule="auto"/>
        <w:ind w:firstLine="708"/>
        <w:jc w:val="both"/>
        <w:rPr>
          <w:color w:val="000000" w:themeColor="text1"/>
          <w:sz w:val="22"/>
          <w:szCs w:val="22"/>
        </w:rPr>
      </w:pPr>
      <w:r w:rsidRPr="00395905">
        <w:rPr>
          <w:sz w:val="22"/>
          <w:szCs w:val="22"/>
        </w:rPr>
        <w:t xml:space="preserve">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w:t>
      </w:r>
      <w:r w:rsidRPr="00395905">
        <w:rPr>
          <w:color w:val="000000" w:themeColor="text1"/>
          <w:sz w:val="22"/>
          <w:szCs w:val="22"/>
        </w:rPr>
        <w:t>ограничение доступа к участию в торгах, запросе котировок, запросе предложений (</w:t>
      </w:r>
      <w:r w:rsidRPr="00395905">
        <w:rPr>
          <w:sz w:val="22"/>
          <w:szCs w:val="22"/>
        </w:rPr>
        <w:t>п. 3 ст. 17 Федерального закон от 26 июля 2006 г. № 135-ФЗ «О защите конкуренции»</w:t>
      </w:r>
      <w:r w:rsidRPr="00395905">
        <w:rPr>
          <w:color w:val="000000" w:themeColor="text1"/>
          <w:sz w:val="22"/>
          <w:szCs w:val="22"/>
        </w:rPr>
        <w:t>).</w:t>
      </w:r>
    </w:p>
    <w:p w14:paraId="0696A082" w14:textId="77777777" w:rsidR="00540EC2" w:rsidRPr="00395905" w:rsidRDefault="00540EC2" w:rsidP="00540EC2">
      <w:pPr>
        <w:spacing w:line="240" w:lineRule="auto"/>
        <w:ind w:firstLine="708"/>
        <w:jc w:val="both"/>
        <w:rPr>
          <w:color w:val="000000" w:themeColor="text1"/>
          <w:sz w:val="22"/>
          <w:szCs w:val="22"/>
        </w:rPr>
      </w:pPr>
      <w:r w:rsidRPr="00395905">
        <w:rPr>
          <w:color w:val="000000" w:themeColor="text1"/>
          <w:sz w:val="22"/>
          <w:szCs w:val="22"/>
        </w:rPr>
        <w:lastRenderedPageBreak/>
        <w:t>В соответствии с частью 2 статьи 18.1 Федерального закона от 26.07.2006 № 135-ФЗ «О защите конкуренции» действия (бездействие) организатора торгов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w:t>
      </w:r>
    </w:p>
    <w:p w14:paraId="5B985B10" w14:textId="77777777" w:rsidR="00503AC7" w:rsidRPr="00395905" w:rsidRDefault="00503AC7" w:rsidP="00DD0F84">
      <w:pPr>
        <w:spacing w:line="240" w:lineRule="auto"/>
        <w:ind w:firstLine="708"/>
        <w:jc w:val="both"/>
        <w:rPr>
          <w:color w:val="000000"/>
          <w:sz w:val="22"/>
          <w:szCs w:val="22"/>
          <w:shd w:val="clear" w:color="auto" w:fill="FFFFFF"/>
        </w:rPr>
      </w:pPr>
    </w:p>
    <w:p w14:paraId="7EEA6BB8" w14:textId="77777777" w:rsidR="00503AC7" w:rsidRPr="00395905" w:rsidRDefault="00503AC7" w:rsidP="00DD0F84">
      <w:pPr>
        <w:tabs>
          <w:tab w:val="left" w:pos="851"/>
        </w:tabs>
        <w:spacing w:line="240" w:lineRule="auto"/>
        <w:ind w:firstLine="708"/>
        <w:jc w:val="both"/>
        <w:rPr>
          <w:sz w:val="22"/>
          <w:szCs w:val="22"/>
        </w:rPr>
      </w:pPr>
      <w:r w:rsidRPr="00395905">
        <w:rPr>
          <w:sz w:val="22"/>
          <w:szCs w:val="22"/>
        </w:rPr>
        <w:t xml:space="preserve">На основании вышеизложенного, руководствуясь ст. 52 </w:t>
      </w:r>
      <w:r w:rsidRPr="00395905">
        <w:rPr>
          <w:color w:val="000000" w:themeColor="text1"/>
          <w:sz w:val="22"/>
          <w:szCs w:val="22"/>
        </w:rPr>
        <w:t>Федерального закона от 26.07.2006 № 135-ФЗ «О защите конкуренции»,</w:t>
      </w:r>
      <w:r w:rsidRPr="00395905">
        <w:rPr>
          <w:sz w:val="22"/>
          <w:szCs w:val="22"/>
        </w:rPr>
        <w:t xml:space="preserve"> </w:t>
      </w:r>
    </w:p>
    <w:p w14:paraId="02337C2A" w14:textId="77777777" w:rsidR="00503AC7" w:rsidRPr="00395905" w:rsidRDefault="00503AC7" w:rsidP="00DD0F84">
      <w:pPr>
        <w:tabs>
          <w:tab w:val="left" w:pos="851"/>
        </w:tabs>
        <w:spacing w:line="240" w:lineRule="auto"/>
        <w:ind w:firstLine="708"/>
        <w:jc w:val="center"/>
        <w:rPr>
          <w:b/>
          <w:sz w:val="22"/>
          <w:szCs w:val="22"/>
        </w:rPr>
      </w:pPr>
      <w:r w:rsidRPr="00395905">
        <w:rPr>
          <w:b/>
          <w:sz w:val="22"/>
          <w:szCs w:val="22"/>
        </w:rPr>
        <w:t>ПРОШУ:</w:t>
      </w:r>
    </w:p>
    <w:p w14:paraId="0C2F16BA" w14:textId="55264C8C" w:rsidR="004B6249" w:rsidRPr="00395905" w:rsidRDefault="000C2D7D" w:rsidP="00535980">
      <w:pPr>
        <w:spacing w:line="240" w:lineRule="auto"/>
        <w:ind w:firstLine="709"/>
        <w:jc w:val="both"/>
        <w:rPr>
          <w:color w:val="0D0D0D" w:themeColor="text1" w:themeTint="F2"/>
          <w:sz w:val="22"/>
          <w:szCs w:val="22"/>
        </w:rPr>
      </w:pPr>
      <w:r w:rsidRPr="00395905">
        <w:rPr>
          <w:rFonts w:eastAsia="Times New Roman"/>
          <w:sz w:val="22"/>
          <w:szCs w:val="22"/>
        </w:rPr>
        <w:t>1.</w:t>
      </w:r>
      <w:r w:rsidR="0047285D" w:rsidRPr="00395905">
        <w:rPr>
          <w:rFonts w:eastAsia="Times New Roman"/>
          <w:sz w:val="22"/>
          <w:szCs w:val="22"/>
        </w:rPr>
        <w:t> </w:t>
      </w:r>
      <w:r w:rsidR="00290899" w:rsidRPr="00395905">
        <w:rPr>
          <w:rFonts w:eastAsia="Times New Roman"/>
          <w:sz w:val="22"/>
          <w:szCs w:val="22"/>
        </w:rPr>
        <w:t>Признать жалобу ООО «</w:t>
      </w:r>
      <w:proofErr w:type="spellStart"/>
      <w:r w:rsidR="00810706" w:rsidRPr="00395905">
        <w:rPr>
          <w:rFonts w:eastAsia="Times New Roman"/>
          <w:sz w:val="22"/>
          <w:szCs w:val="22"/>
        </w:rPr>
        <w:t>ПроектСервис</w:t>
      </w:r>
      <w:proofErr w:type="spellEnd"/>
      <w:r w:rsidR="00290899" w:rsidRPr="00395905">
        <w:rPr>
          <w:rFonts w:eastAsia="Times New Roman"/>
          <w:sz w:val="22"/>
          <w:szCs w:val="22"/>
        </w:rPr>
        <w:t xml:space="preserve">» </w:t>
      </w:r>
      <w:r w:rsidR="004048B0" w:rsidRPr="00395905">
        <w:rPr>
          <w:rFonts w:eastAsia="Times New Roman"/>
          <w:sz w:val="22"/>
          <w:szCs w:val="22"/>
        </w:rPr>
        <w:t xml:space="preserve">на действия </w:t>
      </w:r>
      <w:r w:rsidR="00535980" w:rsidRPr="006A1D3B">
        <w:rPr>
          <w:color w:val="0D0D0D" w:themeColor="text1" w:themeTint="F2"/>
          <w:sz w:val="22"/>
          <w:szCs w:val="22"/>
        </w:rPr>
        <w:t>Комитет</w:t>
      </w:r>
      <w:r w:rsidR="00535980">
        <w:rPr>
          <w:color w:val="0D0D0D" w:themeColor="text1" w:themeTint="F2"/>
          <w:sz w:val="22"/>
          <w:szCs w:val="22"/>
        </w:rPr>
        <w:t>а</w:t>
      </w:r>
      <w:r w:rsidR="00535980" w:rsidRPr="006A1D3B">
        <w:rPr>
          <w:color w:val="0D0D0D" w:themeColor="text1" w:themeTint="F2"/>
          <w:sz w:val="22"/>
          <w:szCs w:val="22"/>
        </w:rPr>
        <w:t xml:space="preserve"> жилищно-коммунального</w:t>
      </w:r>
      <w:r w:rsidR="00535980">
        <w:rPr>
          <w:color w:val="0D0D0D" w:themeColor="text1" w:themeTint="F2"/>
          <w:sz w:val="22"/>
          <w:szCs w:val="22"/>
        </w:rPr>
        <w:t xml:space="preserve"> </w:t>
      </w:r>
      <w:r w:rsidR="00535980" w:rsidRPr="006A1D3B">
        <w:rPr>
          <w:color w:val="0D0D0D" w:themeColor="text1" w:themeTint="F2"/>
          <w:sz w:val="22"/>
          <w:szCs w:val="22"/>
        </w:rPr>
        <w:t>хозяйства и ТЭК Курской области</w:t>
      </w:r>
      <w:r w:rsidR="00535980">
        <w:rPr>
          <w:color w:val="0D0D0D" w:themeColor="text1" w:themeTint="F2"/>
          <w:sz w:val="22"/>
          <w:szCs w:val="22"/>
        </w:rPr>
        <w:t xml:space="preserve"> </w:t>
      </w:r>
      <w:r w:rsidR="00732F76" w:rsidRPr="00395905">
        <w:rPr>
          <w:sz w:val="22"/>
          <w:szCs w:val="22"/>
        </w:rPr>
        <w:t>при про</w:t>
      </w:r>
      <w:r w:rsidR="000A3BC9" w:rsidRPr="00395905">
        <w:rPr>
          <w:sz w:val="22"/>
          <w:szCs w:val="22"/>
        </w:rPr>
        <w:t xml:space="preserve">ведении предварительного отбора </w:t>
      </w:r>
      <w:r w:rsidR="00732F76" w:rsidRPr="00395905">
        <w:rPr>
          <w:sz w:val="22"/>
          <w:szCs w:val="22"/>
        </w:rPr>
        <w:t>№</w:t>
      </w:r>
      <w:r w:rsidR="00897EEA" w:rsidRPr="006A1D3B">
        <w:rPr>
          <w:color w:val="0D0D0D" w:themeColor="text1" w:themeTint="F2"/>
          <w:sz w:val="22"/>
          <w:szCs w:val="22"/>
          <w:shd w:val="clear" w:color="auto" w:fill="FFFFFF"/>
        </w:rPr>
        <w:t>014420000232200004</w:t>
      </w:r>
      <w:r w:rsidR="00897EEA">
        <w:rPr>
          <w:color w:val="0D0D0D" w:themeColor="text1" w:themeTint="F2"/>
          <w:sz w:val="22"/>
          <w:szCs w:val="22"/>
          <w:shd w:val="clear" w:color="auto" w:fill="FFFFFF"/>
        </w:rPr>
        <w:t xml:space="preserve"> </w:t>
      </w:r>
      <w:r w:rsidR="00732F76" w:rsidRPr="00395905">
        <w:rPr>
          <w:rFonts w:eastAsia="Times New Roman"/>
          <w:sz w:val="22"/>
          <w:szCs w:val="22"/>
        </w:rPr>
        <w:t>обоснованной</w:t>
      </w:r>
      <w:r w:rsidR="00A04DD6" w:rsidRPr="00395905">
        <w:rPr>
          <w:rFonts w:eastAsia="Times New Roman"/>
          <w:sz w:val="22"/>
          <w:szCs w:val="22"/>
        </w:rPr>
        <w:t>.</w:t>
      </w:r>
    </w:p>
    <w:p w14:paraId="05878B48" w14:textId="511194F5" w:rsidR="00503AC7" w:rsidRPr="00395905" w:rsidRDefault="0047285D" w:rsidP="00897EEA">
      <w:pPr>
        <w:spacing w:line="240" w:lineRule="auto"/>
        <w:ind w:firstLine="709"/>
        <w:jc w:val="both"/>
        <w:rPr>
          <w:sz w:val="22"/>
          <w:szCs w:val="22"/>
        </w:rPr>
      </w:pPr>
      <w:r w:rsidRPr="00395905">
        <w:rPr>
          <w:rFonts w:eastAsia="Times New Roman"/>
          <w:sz w:val="22"/>
          <w:szCs w:val="22"/>
        </w:rPr>
        <w:t>2. </w:t>
      </w:r>
      <w:r w:rsidR="00503AC7" w:rsidRPr="00395905">
        <w:rPr>
          <w:rFonts w:eastAsia="Times New Roman"/>
          <w:sz w:val="22"/>
          <w:szCs w:val="22"/>
        </w:rPr>
        <w:t xml:space="preserve">Выдать </w:t>
      </w:r>
      <w:r w:rsidR="00897EEA" w:rsidRPr="006A1D3B">
        <w:rPr>
          <w:color w:val="0D0D0D" w:themeColor="text1" w:themeTint="F2"/>
          <w:sz w:val="22"/>
          <w:szCs w:val="22"/>
        </w:rPr>
        <w:t>Комите</w:t>
      </w:r>
      <w:r w:rsidR="00897EEA">
        <w:rPr>
          <w:color w:val="0D0D0D" w:themeColor="text1" w:themeTint="F2"/>
          <w:sz w:val="22"/>
          <w:szCs w:val="22"/>
        </w:rPr>
        <w:t>ту</w:t>
      </w:r>
      <w:r w:rsidR="00897EEA" w:rsidRPr="006A1D3B">
        <w:rPr>
          <w:color w:val="0D0D0D" w:themeColor="text1" w:themeTint="F2"/>
          <w:sz w:val="22"/>
          <w:szCs w:val="22"/>
        </w:rPr>
        <w:t xml:space="preserve"> жилищно-коммунального</w:t>
      </w:r>
      <w:r w:rsidR="00897EEA">
        <w:rPr>
          <w:color w:val="0D0D0D" w:themeColor="text1" w:themeTint="F2"/>
          <w:sz w:val="22"/>
          <w:szCs w:val="22"/>
        </w:rPr>
        <w:t xml:space="preserve"> </w:t>
      </w:r>
      <w:r w:rsidR="00897EEA" w:rsidRPr="006A1D3B">
        <w:rPr>
          <w:color w:val="0D0D0D" w:themeColor="text1" w:themeTint="F2"/>
          <w:sz w:val="22"/>
          <w:szCs w:val="22"/>
        </w:rPr>
        <w:t>хозяйства и ТЭК Курской области</w:t>
      </w:r>
      <w:r w:rsidR="00897EEA">
        <w:rPr>
          <w:sz w:val="22"/>
          <w:szCs w:val="22"/>
        </w:rPr>
        <w:t xml:space="preserve"> </w:t>
      </w:r>
      <w:r w:rsidR="00503AC7" w:rsidRPr="00395905">
        <w:rPr>
          <w:rFonts w:eastAsia="Times New Roman"/>
          <w:sz w:val="22"/>
          <w:szCs w:val="22"/>
        </w:rPr>
        <w:t xml:space="preserve">предписание </w:t>
      </w:r>
      <w:r w:rsidR="00715431" w:rsidRPr="00395905">
        <w:rPr>
          <w:rFonts w:eastAsia="Times New Roman"/>
          <w:sz w:val="22"/>
          <w:szCs w:val="22"/>
        </w:rPr>
        <w:t xml:space="preserve">об устранении допущенных нарушений прав и законных интересов </w:t>
      </w:r>
      <w:r w:rsidR="00012DD0" w:rsidRPr="00395905">
        <w:rPr>
          <w:rFonts w:eastAsia="Times New Roman"/>
          <w:sz w:val="22"/>
          <w:szCs w:val="22"/>
        </w:rPr>
        <w:t>ООО «</w:t>
      </w:r>
      <w:proofErr w:type="spellStart"/>
      <w:r w:rsidR="00810706" w:rsidRPr="00395905">
        <w:rPr>
          <w:rFonts w:eastAsia="Times New Roman"/>
          <w:sz w:val="22"/>
          <w:szCs w:val="22"/>
        </w:rPr>
        <w:t>ПроектСервис</w:t>
      </w:r>
      <w:proofErr w:type="spellEnd"/>
      <w:r w:rsidR="00012DD0" w:rsidRPr="00395905">
        <w:rPr>
          <w:rFonts w:eastAsia="Times New Roman"/>
          <w:sz w:val="22"/>
          <w:szCs w:val="22"/>
        </w:rPr>
        <w:t>»</w:t>
      </w:r>
      <w:r w:rsidR="005C34A8" w:rsidRPr="00395905">
        <w:rPr>
          <w:rFonts w:eastAsia="Times New Roman"/>
          <w:sz w:val="22"/>
          <w:szCs w:val="22"/>
        </w:rPr>
        <w:t xml:space="preserve">, </w:t>
      </w:r>
      <w:r w:rsidR="00012DD0" w:rsidRPr="00395905">
        <w:rPr>
          <w:rFonts w:eastAsia="Times New Roman"/>
          <w:sz w:val="22"/>
          <w:szCs w:val="22"/>
        </w:rPr>
        <w:t xml:space="preserve">путем </w:t>
      </w:r>
      <w:r w:rsidR="00C97F03" w:rsidRPr="00395905">
        <w:rPr>
          <w:rFonts w:eastAsia="Times New Roman"/>
          <w:sz w:val="22"/>
          <w:szCs w:val="22"/>
        </w:rPr>
        <w:t>включения заявителя в реестр квалифицированных подрядных организаций по результатам</w:t>
      </w:r>
      <w:r w:rsidR="00012DD0" w:rsidRPr="00395905">
        <w:rPr>
          <w:rFonts w:eastAsia="Times New Roman"/>
          <w:sz w:val="22"/>
          <w:szCs w:val="22"/>
        </w:rPr>
        <w:t xml:space="preserve"> предварительно</w:t>
      </w:r>
      <w:r w:rsidR="00C97F03" w:rsidRPr="00395905">
        <w:rPr>
          <w:rFonts w:eastAsia="Times New Roman"/>
          <w:sz w:val="22"/>
          <w:szCs w:val="22"/>
        </w:rPr>
        <w:t>го отбора</w:t>
      </w:r>
      <w:r w:rsidR="00012DD0" w:rsidRPr="00395905">
        <w:rPr>
          <w:rFonts w:eastAsia="Times New Roman"/>
          <w:sz w:val="22"/>
          <w:szCs w:val="22"/>
        </w:rPr>
        <w:t xml:space="preserve"> </w:t>
      </w:r>
      <w:r w:rsidR="00012DD0" w:rsidRPr="00395905">
        <w:rPr>
          <w:sz w:val="22"/>
          <w:szCs w:val="22"/>
        </w:rPr>
        <w:t>№</w:t>
      </w:r>
      <w:r w:rsidR="00897EEA" w:rsidRPr="006A1D3B">
        <w:rPr>
          <w:color w:val="0D0D0D" w:themeColor="text1" w:themeTint="F2"/>
          <w:sz w:val="22"/>
          <w:szCs w:val="22"/>
          <w:shd w:val="clear" w:color="auto" w:fill="FFFFFF"/>
        </w:rPr>
        <w:t>014420000232200004</w:t>
      </w:r>
      <w:r w:rsidR="00012DD0" w:rsidRPr="00395905">
        <w:rPr>
          <w:color w:val="000000"/>
          <w:sz w:val="22"/>
          <w:szCs w:val="22"/>
        </w:rPr>
        <w:t>.</w:t>
      </w:r>
    </w:p>
    <w:p w14:paraId="3BF70BFC" w14:textId="77777777" w:rsidR="00503AC7" w:rsidRPr="00395905" w:rsidRDefault="00503AC7" w:rsidP="00012DD0">
      <w:pPr>
        <w:tabs>
          <w:tab w:val="left" w:pos="851"/>
        </w:tabs>
        <w:spacing w:line="240" w:lineRule="auto"/>
        <w:ind w:firstLine="567"/>
        <w:jc w:val="center"/>
        <w:rPr>
          <w:b/>
          <w:color w:val="000000" w:themeColor="text1"/>
          <w:sz w:val="22"/>
          <w:szCs w:val="22"/>
          <w:shd w:val="clear" w:color="auto" w:fill="FFFFFF"/>
        </w:rPr>
      </w:pPr>
    </w:p>
    <w:p w14:paraId="0F938E08" w14:textId="77777777" w:rsidR="00503AC7" w:rsidRPr="00395905" w:rsidRDefault="00503AC7" w:rsidP="00503AC7">
      <w:pPr>
        <w:tabs>
          <w:tab w:val="left" w:pos="851"/>
        </w:tabs>
        <w:spacing w:line="240" w:lineRule="auto"/>
        <w:rPr>
          <w:b/>
          <w:sz w:val="22"/>
          <w:szCs w:val="22"/>
        </w:rPr>
      </w:pPr>
      <w:r w:rsidRPr="00395905">
        <w:rPr>
          <w:b/>
          <w:sz w:val="22"/>
          <w:szCs w:val="22"/>
        </w:rPr>
        <w:t>Приложения:</w:t>
      </w:r>
    </w:p>
    <w:p w14:paraId="2ABC806E" w14:textId="77777777" w:rsidR="00503AC7" w:rsidRPr="00395905" w:rsidRDefault="00503AC7" w:rsidP="00503AC7">
      <w:pPr>
        <w:tabs>
          <w:tab w:val="left" w:pos="851"/>
        </w:tabs>
        <w:spacing w:line="240" w:lineRule="auto"/>
        <w:rPr>
          <w:sz w:val="22"/>
          <w:szCs w:val="22"/>
        </w:rPr>
      </w:pPr>
    </w:p>
    <w:p w14:paraId="059EE5EB" w14:textId="4AE454B7" w:rsidR="00503AC7" w:rsidRPr="00395905" w:rsidRDefault="00503AC7" w:rsidP="00503AC7">
      <w:pPr>
        <w:tabs>
          <w:tab w:val="left" w:pos="851"/>
        </w:tabs>
        <w:spacing w:line="240" w:lineRule="auto"/>
        <w:rPr>
          <w:sz w:val="22"/>
          <w:szCs w:val="22"/>
        </w:rPr>
      </w:pPr>
      <w:r w:rsidRPr="00395905">
        <w:rPr>
          <w:sz w:val="22"/>
          <w:szCs w:val="22"/>
        </w:rPr>
        <w:t>1. Извещение</w:t>
      </w:r>
      <w:r w:rsidR="00346002">
        <w:rPr>
          <w:color w:val="0D0D0D" w:themeColor="text1" w:themeTint="F2"/>
          <w:sz w:val="22"/>
          <w:szCs w:val="22"/>
        </w:rPr>
        <w:t xml:space="preserve"> и д</w:t>
      </w:r>
      <w:r w:rsidRPr="00395905">
        <w:rPr>
          <w:sz w:val="22"/>
          <w:szCs w:val="22"/>
        </w:rPr>
        <w:t>окументация о проведении предварительного отбора;</w:t>
      </w:r>
    </w:p>
    <w:p w14:paraId="3BE72477" w14:textId="77777777" w:rsidR="00503AC7" w:rsidRPr="00395905" w:rsidRDefault="00F27163" w:rsidP="00503AC7">
      <w:pPr>
        <w:tabs>
          <w:tab w:val="left" w:pos="851"/>
        </w:tabs>
        <w:spacing w:line="240" w:lineRule="auto"/>
        <w:rPr>
          <w:sz w:val="22"/>
          <w:szCs w:val="22"/>
        </w:rPr>
      </w:pPr>
      <w:r w:rsidRPr="00395905">
        <w:rPr>
          <w:sz w:val="22"/>
          <w:szCs w:val="22"/>
        </w:rPr>
        <w:t>3</w:t>
      </w:r>
      <w:r w:rsidR="00503AC7" w:rsidRPr="00395905">
        <w:rPr>
          <w:sz w:val="22"/>
          <w:szCs w:val="22"/>
        </w:rPr>
        <w:t xml:space="preserve">. </w:t>
      </w:r>
      <w:r w:rsidR="0023015A" w:rsidRPr="00395905">
        <w:rPr>
          <w:sz w:val="22"/>
          <w:szCs w:val="22"/>
        </w:rPr>
        <w:t xml:space="preserve">Протокол </w:t>
      </w:r>
      <w:r w:rsidR="00155791" w:rsidRPr="00395905">
        <w:rPr>
          <w:sz w:val="22"/>
          <w:szCs w:val="22"/>
        </w:rPr>
        <w:t>по проведению предварительного отбора</w:t>
      </w:r>
      <w:r w:rsidR="00503AC7" w:rsidRPr="00395905">
        <w:rPr>
          <w:sz w:val="22"/>
          <w:szCs w:val="22"/>
        </w:rPr>
        <w:t>;</w:t>
      </w:r>
    </w:p>
    <w:p w14:paraId="2D6EB6A2" w14:textId="77777777" w:rsidR="007A3274" w:rsidRPr="00395905" w:rsidRDefault="00F27163" w:rsidP="00503AC7">
      <w:pPr>
        <w:tabs>
          <w:tab w:val="left" w:pos="851"/>
        </w:tabs>
        <w:spacing w:line="240" w:lineRule="auto"/>
        <w:rPr>
          <w:sz w:val="22"/>
          <w:szCs w:val="22"/>
        </w:rPr>
      </w:pPr>
      <w:r w:rsidRPr="00395905">
        <w:rPr>
          <w:sz w:val="22"/>
          <w:szCs w:val="22"/>
        </w:rPr>
        <w:t>4</w:t>
      </w:r>
      <w:r w:rsidR="00503AC7" w:rsidRPr="00395905">
        <w:rPr>
          <w:sz w:val="22"/>
          <w:szCs w:val="22"/>
        </w:rPr>
        <w:t>. Копи</w:t>
      </w:r>
      <w:r w:rsidR="008A346F" w:rsidRPr="00395905">
        <w:rPr>
          <w:sz w:val="22"/>
          <w:szCs w:val="22"/>
        </w:rPr>
        <w:t>и выписки из ЕГРЮЛ на заявителя;</w:t>
      </w:r>
    </w:p>
    <w:p w14:paraId="0B6130AF" w14:textId="22F9F327" w:rsidR="00503AC7" w:rsidRPr="00395905" w:rsidRDefault="00F27163" w:rsidP="00503AC7">
      <w:pPr>
        <w:tabs>
          <w:tab w:val="left" w:pos="851"/>
        </w:tabs>
        <w:spacing w:line="240" w:lineRule="auto"/>
        <w:rPr>
          <w:sz w:val="22"/>
          <w:szCs w:val="22"/>
        </w:rPr>
      </w:pPr>
      <w:r w:rsidRPr="00395905">
        <w:rPr>
          <w:sz w:val="22"/>
          <w:szCs w:val="22"/>
        </w:rPr>
        <w:t>5</w:t>
      </w:r>
      <w:r w:rsidR="00503AC7" w:rsidRPr="00395905">
        <w:rPr>
          <w:sz w:val="22"/>
          <w:szCs w:val="22"/>
        </w:rPr>
        <w:t>. Копии документов о назначении исполнительного органа</w:t>
      </w:r>
      <w:r w:rsidR="00614778" w:rsidRPr="00395905">
        <w:rPr>
          <w:sz w:val="22"/>
          <w:szCs w:val="22"/>
        </w:rPr>
        <w:t>;</w:t>
      </w:r>
    </w:p>
    <w:p w14:paraId="69F1F6E8" w14:textId="13FB2572" w:rsidR="00614778" w:rsidRPr="00395905" w:rsidRDefault="00614778" w:rsidP="00503AC7">
      <w:pPr>
        <w:tabs>
          <w:tab w:val="left" w:pos="851"/>
        </w:tabs>
        <w:spacing w:line="240" w:lineRule="auto"/>
        <w:rPr>
          <w:sz w:val="22"/>
          <w:szCs w:val="22"/>
        </w:rPr>
      </w:pPr>
      <w:r w:rsidRPr="00395905">
        <w:rPr>
          <w:sz w:val="22"/>
          <w:szCs w:val="22"/>
        </w:rPr>
        <w:t xml:space="preserve">6. Копии договоров, представленных в составе заявки. </w:t>
      </w:r>
    </w:p>
    <w:p w14:paraId="2A955628" w14:textId="733DDA0C" w:rsidR="00D2405E" w:rsidRPr="00395905" w:rsidRDefault="00D2405E" w:rsidP="00503AC7">
      <w:pPr>
        <w:tabs>
          <w:tab w:val="left" w:pos="851"/>
        </w:tabs>
        <w:spacing w:line="240" w:lineRule="auto"/>
        <w:rPr>
          <w:b/>
          <w:sz w:val="22"/>
          <w:szCs w:val="22"/>
        </w:rPr>
      </w:pPr>
    </w:p>
    <w:p w14:paraId="26E2FD11" w14:textId="77777777" w:rsidR="002A6F45" w:rsidRPr="00395905" w:rsidRDefault="002A6F45" w:rsidP="00503AC7">
      <w:pPr>
        <w:tabs>
          <w:tab w:val="left" w:pos="851"/>
        </w:tabs>
        <w:spacing w:line="240" w:lineRule="auto"/>
        <w:rPr>
          <w:b/>
          <w:sz w:val="22"/>
          <w:szCs w:val="22"/>
        </w:rPr>
      </w:pPr>
    </w:p>
    <w:p w14:paraId="3E17194B" w14:textId="77777777" w:rsidR="00503AC7" w:rsidRPr="00395905" w:rsidRDefault="00503AC7" w:rsidP="00503AC7">
      <w:pPr>
        <w:tabs>
          <w:tab w:val="left" w:pos="851"/>
        </w:tabs>
        <w:spacing w:line="240" w:lineRule="auto"/>
        <w:rPr>
          <w:b/>
          <w:sz w:val="22"/>
          <w:szCs w:val="22"/>
        </w:rPr>
      </w:pPr>
      <w:r w:rsidRPr="00395905">
        <w:rPr>
          <w:b/>
          <w:sz w:val="22"/>
          <w:szCs w:val="22"/>
        </w:rPr>
        <w:t xml:space="preserve">Директор </w:t>
      </w:r>
    </w:p>
    <w:p w14:paraId="17322725" w14:textId="77777777" w:rsidR="000965C0" w:rsidRPr="00395905" w:rsidRDefault="00503AC7" w:rsidP="00D2405E">
      <w:pPr>
        <w:tabs>
          <w:tab w:val="left" w:pos="851"/>
          <w:tab w:val="right" w:pos="9355"/>
        </w:tabs>
        <w:spacing w:line="240" w:lineRule="auto"/>
        <w:rPr>
          <w:sz w:val="22"/>
          <w:szCs w:val="22"/>
        </w:rPr>
      </w:pPr>
      <w:r w:rsidRPr="00395905">
        <w:rPr>
          <w:b/>
          <w:sz w:val="22"/>
          <w:szCs w:val="22"/>
        </w:rPr>
        <w:t>ООО «</w:t>
      </w:r>
      <w:proofErr w:type="spellStart"/>
      <w:r w:rsidR="00810706" w:rsidRPr="00395905">
        <w:rPr>
          <w:b/>
          <w:sz w:val="22"/>
          <w:szCs w:val="22"/>
        </w:rPr>
        <w:t>ПроектСервис</w:t>
      </w:r>
      <w:proofErr w:type="spellEnd"/>
      <w:r w:rsidRPr="00395905">
        <w:rPr>
          <w:b/>
          <w:sz w:val="22"/>
          <w:szCs w:val="22"/>
        </w:rPr>
        <w:t xml:space="preserve">» </w:t>
      </w:r>
      <w:r w:rsidRPr="00395905">
        <w:rPr>
          <w:b/>
          <w:sz w:val="22"/>
          <w:szCs w:val="22"/>
        </w:rPr>
        <w:tab/>
      </w:r>
      <w:proofErr w:type="spellStart"/>
      <w:r w:rsidRPr="00395905">
        <w:rPr>
          <w:b/>
          <w:sz w:val="22"/>
          <w:szCs w:val="22"/>
        </w:rPr>
        <w:t>Баймухаметов</w:t>
      </w:r>
      <w:proofErr w:type="spellEnd"/>
      <w:r w:rsidRPr="00395905">
        <w:rPr>
          <w:b/>
          <w:sz w:val="22"/>
          <w:szCs w:val="22"/>
        </w:rPr>
        <w:t xml:space="preserve"> М.М.</w:t>
      </w:r>
    </w:p>
    <w:sectPr w:rsidR="000965C0" w:rsidRPr="0039590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BE73" w14:textId="77777777" w:rsidR="005D253C" w:rsidRDefault="005D253C" w:rsidP="00725250">
      <w:pPr>
        <w:spacing w:line="240" w:lineRule="auto"/>
      </w:pPr>
      <w:r>
        <w:separator/>
      </w:r>
    </w:p>
  </w:endnote>
  <w:endnote w:type="continuationSeparator" w:id="0">
    <w:p w14:paraId="0B40F7EB" w14:textId="77777777" w:rsidR="005D253C" w:rsidRDefault="005D253C" w:rsidP="00725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11764"/>
      <w:docPartObj>
        <w:docPartGallery w:val="Page Numbers (Bottom of Page)"/>
        <w:docPartUnique/>
      </w:docPartObj>
    </w:sdtPr>
    <w:sdtEndPr/>
    <w:sdtContent>
      <w:p w14:paraId="3F5A2538" w14:textId="35685E40" w:rsidR="00725250" w:rsidRDefault="00725250">
        <w:pPr>
          <w:pStyle w:val="a7"/>
          <w:jc w:val="center"/>
        </w:pPr>
        <w:r>
          <w:fldChar w:fldCharType="begin"/>
        </w:r>
        <w:r>
          <w:instrText>PAGE   \* MERGEFORMAT</w:instrText>
        </w:r>
        <w:r>
          <w:fldChar w:fldCharType="separate"/>
        </w:r>
        <w:r w:rsidR="006B073B">
          <w:rPr>
            <w:noProof/>
          </w:rPr>
          <w:t>4</w:t>
        </w:r>
        <w:r>
          <w:fldChar w:fldCharType="end"/>
        </w:r>
      </w:p>
    </w:sdtContent>
  </w:sdt>
  <w:p w14:paraId="0052988F" w14:textId="77777777" w:rsidR="00725250" w:rsidRDefault="007252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A38A" w14:textId="77777777" w:rsidR="005D253C" w:rsidRDefault="005D253C" w:rsidP="00725250">
      <w:pPr>
        <w:spacing w:line="240" w:lineRule="auto"/>
      </w:pPr>
      <w:r>
        <w:separator/>
      </w:r>
    </w:p>
  </w:footnote>
  <w:footnote w:type="continuationSeparator" w:id="0">
    <w:p w14:paraId="3C2E1259" w14:textId="77777777" w:rsidR="005D253C" w:rsidRDefault="005D253C" w:rsidP="007252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82231"/>
    <w:multiLevelType w:val="hybridMultilevel"/>
    <w:tmpl w:val="ECDA2E84"/>
    <w:lvl w:ilvl="0" w:tplc="D86052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2E3E23"/>
    <w:multiLevelType w:val="hybridMultilevel"/>
    <w:tmpl w:val="89309ECC"/>
    <w:lvl w:ilvl="0" w:tplc="2626D4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020D70"/>
    <w:multiLevelType w:val="multilevel"/>
    <w:tmpl w:val="76B2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D6242"/>
    <w:multiLevelType w:val="hybridMultilevel"/>
    <w:tmpl w:val="E82EDB9A"/>
    <w:lvl w:ilvl="0" w:tplc="3DA07D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0667748"/>
    <w:multiLevelType w:val="multilevel"/>
    <w:tmpl w:val="8BAC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E5A40"/>
    <w:multiLevelType w:val="hybridMultilevel"/>
    <w:tmpl w:val="2F509838"/>
    <w:lvl w:ilvl="0" w:tplc="B76C5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E6090F"/>
    <w:multiLevelType w:val="hybridMultilevel"/>
    <w:tmpl w:val="6C7C7016"/>
    <w:lvl w:ilvl="0" w:tplc="5824E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9C590C"/>
    <w:multiLevelType w:val="hybridMultilevel"/>
    <w:tmpl w:val="4506503E"/>
    <w:lvl w:ilvl="0" w:tplc="513CF1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1B2015C"/>
    <w:multiLevelType w:val="multilevel"/>
    <w:tmpl w:val="9D78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030515"/>
    <w:multiLevelType w:val="hybridMultilevel"/>
    <w:tmpl w:val="28B899B0"/>
    <w:lvl w:ilvl="0" w:tplc="86FC17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5"/>
  </w:num>
  <w:num w:numId="3">
    <w:abstractNumId w:val="0"/>
  </w:num>
  <w:num w:numId="4">
    <w:abstractNumId w:val="2"/>
  </w:num>
  <w:num w:numId="5">
    <w:abstractNumId w:val="3"/>
  </w:num>
  <w:num w:numId="6">
    <w:abstractNumId w:val="8"/>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864"/>
    <w:rsid w:val="00004EEF"/>
    <w:rsid w:val="000053EA"/>
    <w:rsid w:val="000101F1"/>
    <w:rsid w:val="0001189D"/>
    <w:rsid w:val="00012DD0"/>
    <w:rsid w:val="00013ABF"/>
    <w:rsid w:val="00017099"/>
    <w:rsid w:val="0002126B"/>
    <w:rsid w:val="000338D2"/>
    <w:rsid w:val="00033A08"/>
    <w:rsid w:val="00033AC0"/>
    <w:rsid w:val="00033B99"/>
    <w:rsid w:val="00037226"/>
    <w:rsid w:val="0004191E"/>
    <w:rsid w:val="00045A54"/>
    <w:rsid w:val="00046D3E"/>
    <w:rsid w:val="00053A4E"/>
    <w:rsid w:val="00056354"/>
    <w:rsid w:val="00060984"/>
    <w:rsid w:val="000630B1"/>
    <w:rsid w:val="000631BD"/>
    <w:rsid w:val="00067B84"/>
    <w:rsid w:val="000703FA"/>
    <w:rsid w:val="0007210C"/>
    <w:rsid w:val="00080819"/>
    <w:rsid w:val="00083510"/>
    <w:rsid w:val="00086930"/>
    <w:rsid w:val="0008705F"/>
    <w:rsid w:val="0009536C"/>
    <w:rsid w:val="000965C0"/>
    <w:rsid w:val="000A0D13"/>
    <w:rsid w:val="000A2780"/>
    <w:rsid w:val="000A2EB8"/>
    <w:rsid w:val="000A3BC9"/>
    <w:rsid w:val="000B343A"/>
    <w:rsid w:val="000B3F51"/>
    <w:rsid w:val="000B6FB2"/>
    <w:rsid w:val="000C14C6"/>
    <w:rsid w:val="000C2D7D"/>
    <w:rsid w:val="000C7CB5"/>
    <w:rsid w:val="000E0E84"/>
    <w:rsid w:val="000E3B57"/>
    <w:rsid w:val="000E4B56"/>
    <w:rsid w:val="000F2E45"/>
    <w:rsid w:val="00102C1D"/>
    <w:rsid w:val="001051E0"/>
    <w:rsid w:val="00111F82"/>
    <w:rsid w:val="001148B2"/>
    <w:rsid w:val="00114E49"/>
    <w:rsid w:val="00115D22"/>
    <w:rsid w:val="00116FD7"/>
    <w:rsid w:val="00121B38"/>
    <w:rsid w:val="00123BA0"/>
    <w:rsid w:val="00125697"/>
    <w:rsid w:val="00130039"/>
    <w:rsid w:val="00131239"/>
    <w:rsid w:val="001347D4"/>
    <w:rsid w:val="0014096D"/>
    <w:rsid w:val="00141FEB"/>
    <w:rsid w:val="00142455"/>
    <w:rsid w:val="001447A0"/>
    <w:rsid w:val="001463C1"/>
    <w:rsid w:val="00146DE0"/>
    <w:rsid w:val="00150635"/>
    <w:rsid w:val="00152759"/>
    <w:rsid w:val="00154ABD"/>
    <w:rsid w:val="0015561D"/>
    <w:rsid w:val="00155791"/>
    <w:rsid w:val="001557E6"/>
    <w:rsid w:val="0015651F"/>
    <w:rsid w:val="00156A74"/>
    <w:rsid w:val="0016228D"/>
    <w:rsid w:val="00165434"/>
    <w:rsid w:val="00165F15"/>
    <w:rsid w:val="00166966"/>
    <w:rsid w:val="00166EFC"/>
    <w:rsid w:val="0016740A"/>
    <w:rsid w:val="00167829"/>
    <w:rsid w:val="00175902"/>
    <w:rsid w:val="00184183"/>
    <w:rsid w:val="00194C47"/>
    <w:rsid w:val="00195ACD"/>
    <w:rsid w:val="001A0106"/>
    <w:rsid w:val="001A1989"/>
    <w:rsid w:val="001A1CA4"/>
    <w:rsid w:val="001A32A0"/>
    <w:rsid w:val="001A481B"/>
    <w:rsid w:val="001B0247"/>
    <w:rsid w:val="001C142B"/>
    <w:rsid w:val="001C5A1A"/>
    <w:rsid w:val="001D1E45"/>
    <w:rsid w:val="001D38B7"/>
    <w:rsid w:val="001E013B"/>
    <w:rsid w:val="001E5D09"/>
    <w:rsid w:val="001E6B71"/>
    <w:rsid w:val="001F3CC6"/>
    <w:rsid w:val="001F4513"/>
    <w:rsid w:val="001F54BB"/>
    <w:rsid w:val="001F7C56"/>
    <w:rsid w:val="002002CC"/>
    <w:rsid w:val="002005B9"/>
    <w:rsid w:val="00204C91"/>
    <w:rsid w:val="002117C3"/>
    <w:rsid w:val="00211F12"/>
    <w:rsid w:val="002125ED"/>
    <w:rsid w:val="00212C71"/>
    <w:rsid w:val="002135F9"/>
    <w:rsid w:val="00213B9E"/>
    <w:rsid w:val="00216B84"/>
    <w:rsid w:val="0022027B"/>
    <w:rsid w:val="00222F77"/>
    <w:rsid w:val="00223509"/>
    <w:rsid w:val="00223512"/>
    <w:rsid w:val="00223FD4"/>
    <w:rsid w:val="0023015A"/>
    <w:rsid w:val="0023445C"/>
    <w:rsid w:val="0023469C"/>
    <w:rsid w:val="002400DE"/>
    <w:rsid w:val="00242CA9"/>
    <w:rsid w:val="00254B1E"/>
    <w:rsid w:val="00256956"/>
    <w:rsid w:val="00256F8C"/>
    <w:rsid w:val="002627CD"/>
    <w:rsid w:val="00262CE5"/>
    <w:rsid w:val="00262FC3"/>
    <w:rsid w:val="00263A85"/>
    <w:rsid w:val="00264AEC"/>
    <w:rsid w:val="00265621"/>
    <w:rsid w:val="00266945"/>
    <w:rsid w:val="002679B8"/>
    <w:rsid w:val="00271B27"/>
    <w:rsid w:val="0027269B"/>
    <w:rsid w:val="0027641D"/>
    <w:rsid w:val="00281DE1"/>
    <w:rsid w:val="00290899"/>
    <w:rsid w:val="00290B17"/>
    <w:rsid w:val="00290BB3"/>
    <w:rsid w:val="00293BF7"/>
    <w:rsid w:val="00293D52"/>
    <w:rsid w:val="002964DF"/>
    <w:rsid w:val="002975E8"/>
    <w:rsid w:val="002A22D5"/>
    <w:rsid w:val="002A355B"/>
    <w:rsid w:val="002A4DE5"/>
    <w:rsid w:val="002A6565"/>
    <w:rsid w:val="002A6F45"/>
    <w:rsid w:val="002A714B"/>
    <w:rsid w:val="002B05F9"/>
    <w:rsid w:val="002B0B9A"/>
    <w:rsid w:val="002B1A02"/>
    <w:rsid w:val="002B20E2"/>
    <w:rsid w:val="002C348E"/>
    <w:rsid w:val="002D0BC5"/>
    <w:rsid w:val="002D10BA"/>
    <w:rsid w:val="002D4FFA"/>
    <w:rsid w:val="002D5A95"/>
    <w:rsid w:val="002E4801"/>
    <w:rsid w:val="002E6C4E"/>
    <w:rsid w:val="002E7336"/>
    <w:rsid w:val="002F016A"/>
    <w:rsid w:val="002F040E"/>
    <w:rsid w:val="002F06E3"/>
    <w:rsid w:val="002F0D9D"/>
    <w:rsid w:val="002F1F85"/>
    <w:rsid w:val="002F6E06"/>
    <w:rsid w:val="0030092F"/>
    <w:rsid w:val="00310AB3"/>
    <w:rsid w:val="0031127E"/>
    <w:rsid w:val="003138E9"/>
    <w:rsid w:val="0031417B"/>
    <w:rsid w:val="003173CB"/>
    <w:rsid w:val="00321A4C"/>
    <w:rsid w:val="00323009"/>
    <w:rsid w:val="003231D3"/>
    <w:rsid w:val="00325136"/>
    <w:rsid w:val="00326101"/>
    <w:rsid w:val="0033215D"/>
    <w:rsid w:val="0033235C"/>
    <w:rsid w:val="0033236D"/>
    <w:rsid w:val="003327C3"/>
    <w:rsid w:val="00346002"/>
    <w:rsid w:val="00352F92"/>
    <w:rsid w:val="00353FCF"/>
    <w:rsid w:val="003560EF"/>
    <w:rsid w:val="00356C85"/>
    <w:rsid w:val="00361C97"/>
    <w:rsid w:val="00364675"/>
    <w:rsid w:val="00365F3C"/>
    <w:rsid w:val="00371BB8"/>
    <w:rsid w:val="0037492F"/>
    <w:rsid w:val="00377D35"/>
    <w:rsid w:val="00383DF4"/>
    <w:rsid w:val="003842B4"/>
    <w:rsid w:val="00386F14"/>
    <w:rsid w:val="003875E2"/>
    <w:rsid w:val="00391346"/>
    <w:rsid w:val="0039388E"/>
    <w:rsid w:val="00394765"/>
    <w:rsid w:val="00395905"/>
    <w:rsid w:val="003966F4"/>
    <w:rsid w:val="003971CC"/>
    <w:rsid w:val="003A3243"/>
    <w:rsid w:val="003A77A2"/>
    <w:rsid w:val="003B1B44"/>
    <w:rsid w:val="003B3CBB"/>
    <w:rsid w:val="003B68B6"/>
    <w:rsid w:val="003C3E5F"/>
    <w:rsid w:val="003C65DF"/>
    <w:rsid w:val="003C71B1"/>
    <w:rsid w:val="003C746A"/>
    <w:rsid w:val="003D2597"/>
    <w:rsid w:val="003D2CD8"/>
    <w:rsid w:val="003D2E19"/>
    <w:rsid w:val="003D4A13"/>
    <w:rsid w:val="003D4D38"/>
    <w:rsid w:val="003D79AD"/>
    <w:rsid w:val="003E06C3"/>
    <w:rsid w:val="003E11FD"/>
    <w:rsid w:val="003E1869"/>
    <w:rsid w:val="003E7386"/>
    <w:rsid w:val="003F2390"/>
    <w:rsid w:val="003F6E59"/>
    <w:rsid w:val="00401213"/>
    <w:rsid w:val="004048B0"/>
    <w:rsid w:val="00404A1C"/>
    <w:rsid w:val="00407F5B"/>
    <w:rsid w:val="00410E22"/>
    <w:rsid w:val="00411135"/>
    <w:rsid w:val="00415C15"/>
    <w:rsid w:val="004326ED"/>
    <w:rsid w:val="004359EC"/>
    <w:rsid w:val="004404FD"/>
    <w:rsid w:val="00442C79"/>
    <w:rsid w:val="00444660"/>
    <w:rsid w:val="00445922"/>
    <w:rsid w:val="00450F0B"/>
    <w:rsid w:val="004541CE"/>
    <w:rsid w:val="00454B94"/>
    <w:rsid w:val="004603B4"/>
    <w:rsid w:val="0046083C"/>
    <w:rsid w:val="00460F78"/>
    <w:rsid w:val="00461367"/>
    <w:rsid w:val="00461FD7"/>
    <w:rsid w:val="0046353A"/>
    <w:rsid w:val="004677B1"/>
    <w:rsid w:val="00472754"/>
    <w:rsid w:val="0047285D"/>
    <w:rsid w:val="00473FC9"/>
    <w:rsid w:val="00475687"/>
    <w:rsid w:val="004805B4"/>
    <w:rsid w:val="004807A8"/>
    <w:rsid w:val="00485686"/>
    <w:rsid w:val="00491F78"/>
    <w:rsid w:val="004A3A0A"/>
    <w:rsid w:val="004A58DF"/>
    <w:rsid w:val="004B043F"/>
    <w:rsid w:val="004B253E"/>
    <w:rsid w:val="004B43E4"/>
    <w:rsid w:val="004B6249"/>
    <w:rsid w:val="004B68F0"/>
    <w:rsid w:val="004B696D"/>
    <w:rsid w:val="004C332A"/>
    <w:rsid w:val="004C38A5"/>
    <w:rsid w:val="004C4A36"/>
    <w:rsid w:val="004D291C"/>
    <w:rsid w:val="004D3F33"/>
    <w:rsid w:val="004E03D3"/>
    <w:rsid w:val="004E672E"/>
    <w:rsid w:val="004E6864"/>
    <w:rsid w:val="004F41E6"/>
    <w:rsid w:val="004F7481"/>
    <w:rsid w:val="00503AC7"/>
    <w:rsid w:val="0051459F"/>
    <w:rsid w:val="00514C94"/>
    <w:rsid w:val="00516279"/>
    <w:rsid w:val="005220D2"/>
    <w:rsid w:val="0053235D"/>
    <w:rsid w:val="00535980"/>
    <w:rsid w:val="005369EE"/>
    <w:rsid w:val="00537FD1"/>
    <w:rsid w:val="00540116"/>
    <w:rsid w:val="005405D3"/>
    <w:rsid w:val="00540EC2"/>
    <w:rsid w:val="00552533"/>
    <w:rsid w:val="00553589"/>
    <w:rsid w:val="005560B6"/>
    <w:rsid w:val="00560259"/>
    <w:rsid w:val="00560C7B"/>
    <w:rsid w:val="005664EC"/>
    <w:rsid w:val="00570B98"/>
    <w:rsid w:val="00570C05"/>
    <w:rsid w:val="00571BFF"/>
    <w:rsid w:val="005757AD"/>
    <w:rsid w:val="00577B07"/>
    <w:rsid w:val="0058428C"/>
    <w:rsid w:val="005846E2"/>
    <w:rsid w:val="00587B91"/>
    <w:rsid w:val="00591120"/>
    <w:rsid w:val="005946CC"/>
    <w:rsid w:val="00594788"/>
    <w:rsid w:val="005961D6"/>
    <w:rsid w:val="005A2E37"/>
    <w:rsid w:val="005A3F35"/>
    <w:rsid w:val="005A4511"/>
    <w:rsid w:val="005A4EF4"/>
    <w:rsid w:val="005A539A"/>
    <w:rsid w:val="005A6BD8"/>
    <w:rsid w:val="005B3794"/>
    <w:rsid w:val="005B401E"/>
    <w:rsid w:val="005C34A8"/>
    <w:rsid w:val="005C3735"/>
    <w:rsid w:val="005C4918"/>
    <w:rsid w:val="005C5190"/>
    <w:rsid w:val="005C5C92"/>
    <w:rsid w:val="005D1015"/>
    <w:rsid w:val="005D253C"/>
    <w:rsid w:val="005D307E"/>
    <w:rsid w:val="005D6590"/>
    <w:rsid w:val="005D6ACC"/>
    <w:rsid w:val="005E1188"/>
    <w:rsid w:val="005E1E92"/>
    <w:rsid w:val="005E2E22"/>
    <w:rsid w:val="005E452A"/>
    <w:rsid w:val="005E7D39"/>
    <w:rsid w:val="005F302B"/>
    <w:rsid w:val="005F3750"/>
    <w:rsid w:val="005F4FF1"/>
    <w:rsid w:val="005F76A4"/>
    <w:rsid w:val="006016C9"/>
    <w:rsid w:val="0060645B"/>
    <w:rsid w:val="00607FD5"/>
    <w:rsid w:val="006101E6"/>
    <w:rsid w:val="00614778"/>
    <w:rsid w:val="00614F6F"/>
    <w:rsid w:val="00623000"/>
    <w:rsid w:val="00624160"/>
    <w:rsid w:val="006347DF"/>
    <w:rsid w:val="00634AB4"/>
    <w:rsid w:val="00642C0B"/>
    <w:rsid w:val="00644B37"/>
    <w:rsid w:val="006467EC"/>
    <w:rsid w:val="00646C21"/>
    <w:rsid w:val="00651214"/>
    <w:rsid w:val="006549A9"/>
    <w:rsid w:val="00672629"/>
    <w:rsid w:val="006731FA"/>
    <w:rsid w:val="00683B91"/>
    <w:rsid w:val="006864B3"/>
    <w:rsid w:val="00690909"/>
    <w:rsid w:val="00690F6A"/>
    <w:rsid w:val="006949F5"/>
    <w:rsid w:val="00694C37"/>
    <w:rsid w:val="00694C7A"/>
    <w:rsid w:val="00695A32"/>
    <w:rsid w:val="0069618F"/>
    <w:rsid w:val="006A1D3B"/>
    <w:rsid w:val="006A20C0"/>
    <w:rsid w:val="006A6D44"/>
    <w:rsid w:val="006B073B"/>
    <w:rsid w:val="006B0880"/>
    <w:rsid w:val="006B0F47"/>
    <w:rsid w:val="006B4F31"/>
    <w:rsid w:val="006C0166"/>
    <w:rsid w:val="006C699B"/>
    <w:rsid w:val="006D0290"/>
    <w:rsid w:val="006D4969"/>
    <w:rsid w:val="006D6A31"/>
    <w:rsid w:val="006D7319"/>
    <w:rsid w:val="006F17CC"/>
    <w:rsid w:val="006F189D"/>
    <w:rsid w:val="006F314C"/>
    <w:rsid w:val="006F413F"/>
    <w:rsid w:val="006F5378"/>
    <w:rsid w:val="006F6B76"/>
    <w:rsid w:val="00703689"/>
    <w:rsid w:val="007042BA"/>
    <w:rsid w:val="00705CF8"/>
    <w:rsid w:val="00706409"/>
    <w:rsid w:val="00706F20"/>
    <w:rsid w:val="00707286"/>
    <w:rsid w:val="0070732C"/>
    <w:rsid w:val="00712FEF"/>
    <w:rsid w:val="00715431"/>
    <w:rsid w:val="0071585C"/>
    <w:rsid w:val="0071679B"/>
    <w:rsid w:val="007213F7"/>
    <w:rsid w:val="007220D5"/>
    <w:rsid w:val="007225B0"/>
    <w:rsid w:val="00725250"/>
    <w:rsid w:val="00726E00"/>
    <w:rsid w:val="0073246E"/>
    <w:rsid w:val="00732F76"/>
    <w:rsid w:val="007333A9"/>
    <w:rsid w:val="00735EB9"/>
    <w:rsid w:val="00740F86"/>
    <w:rsid w:val="007412DB"/>
    <w:rsid w:val="00743B91"/>
    <w:rsid w:val="007467DE"/>
    <w:rsid w:val="00747449"/>
    <w:rsid w:val="007501AE"/>
    <w:rsid w:val="0075597F"/>
    <w:rsid w:val="0075737B"/>
    <w:rsid w:val="007701DD"/>
    <w:rsid w:val="007718FD"/>
    <w:rsid w:val="00774AB1"/>
    <w:rsid w:val="00775242"/>
    <w:rsid w:val="007765D9"/>
    <w:rsid w:val="0078039A"/>
    <w:rsid w:val="007866DE"/>
    <w:rsid w:val="00787306"/>
    <w:rsid w:val="007876A1"/>
    <w:rsid w:val="00790EBF"/>
    <w:rsid w:val="00791367"/>
    <w:rsid w:val="00793CEC"/>
    <w:rsid w:val="00793F52"/>
    <w:rsid w:val="00796621"/>
    <w:rsid w:val="007966AD"/>
    <w:rsid w:val="007972AA"/>
    <w:rsid w:val="00797E2E"/>
    <w:rsid w:val="007A0D26"/>
    <w:rsid w:val="007A3274"/>
    <w:rsid w:val="007A5BF2"/>
    <w:rsid w:val="007B1DF3"/>
    <w:rsid w:val="007B4A97"/>
    <w:rsid w:val="007C255F"/>
    <w:rsid w:val="007C3CCD"/>
    <w:rsid w:val="007D0C34"/>
    <w:rsid w:val="007D0D41"/>
    <w:rsid w:val="007D4CCF"/>
    <w:rsid w:val="007D5345"/>
    <w:rsid w:val="007D60E9"/>
    <w:rsid w:val="007E5996"/>
    <w:rsid w:val="007E6BEC"/>
    <w:rsid w:val="007E75C9"/>
    <w:rsid w:val="007F0B25"/>
    <w:rsid w:val="007F4B06"/>
    <w:rsid w:val="007F583B"/>
    <w:rsid w:val="007F7505"/>
    <w:rsid w:val="007F798A"/>
    <w:rsid w:val="00801959"/>
    <w:rsid w:val="00802E7B"/>
    <w:rsid w:val="00805254"/>
    <w:rsid w:val="00807D74"/>
    <w:rsid w:val="00810706"/>
    <w:rsid w:val="00810F75"/>
    <w:rsid w:val="00823800"/>
    <w:rsid w:val="0082459B"/>
    <w:rsid w:val="008311BB"/>
    <w:rsid w:val="00831529"/>
    <w:rsid w:val="00831ED8"/>
    <w:rsid w:val="00833841"/>
    <w:rsid w:val="0083431A"/>
    <w:rsid w:val="00844080"/>
    <w:rsid w:val="008472DC"/>
    <w:rsid w:val="00851474"/>
    <w:rsid w:val="00854D36"/>
    <w:rsid w:val="00856C4F"/>
    <w:rsid w:val="0085757D"/>
    <w:rsid w:val="00857943"/>
    <w:rsid w:val="00857E3A"/>
    <w:rsid w:val="008602DC"/>
    <w:rsid w:val="00867F28"/>
    <w:rsid w:val="008746C8"/>
    <w:rsid w:val="008751F4"/>
    <w:rsid w:val="0088353F"/>
    <w:rsid w:val="00883AC4"/>
    <w:rsid w:val="00890935"/>
    <w:rsid w:val="008923F1"/>
    <w:rsid w:val="00894BB2"/>
    <w:rsid w:val="008970F4"/>
    <w:rsid w:val="00897EEA"/>
    <w:rsid w:val="008A0FD1"/>
    <w:rsid w:val="008A346F"/>
    <w:rsid w:val="008A3930"/>
    <w:rsid w:val="008A6239"/>
    <w:rsid w:val="008B08AC"/>
    <w:rsid w:val="008B217D"/>
    <w:rsid w:val="008B40B4"/>
    <w:rsid w:val="008B460A"/>
    <w:rsid w:val="008B5BF7"/>
    <w:rsid w:val="008C11E5"/>
    <w:rsid w:val="008C4CFB"/>
    <w:rsid w:val="008C6A06"/>
    <w:rsid w:val="008D1A03"/>
    <w:rsid w:val="008D261C"/>
    <w:rsid w:val="008D4978"/>
    <w:rsid w:val="008E2426"/>
    <w:rsid w:val="008E3488"/>
    <w:rsid w:val="008E6DCF"/>
    <w:rsid w:val="008F0CE1"/>
    <w:rsid w:val="008F1A79"/>
    <w:rsid w:val="008F2AF2"/>
    <w:rsid w:val="008F409F"/>
    <w:rsid w:val="008F5A0E"/>
    <w:rsid w:val="00902009"/>
    <w:rsid w:val="00917211"/>
    <w:rsid w:val="00921B1C"/>
    <w:rsid w:val="00927687"/>
    <w:rsid w:val="00934016"/>
    <w:rsid w:val="009349A9"/>
    <w:rsid w:val="00936476"/>
    <w:rsid w:val="0093668B"/>
    <w:rsid w:val="00941F45"/>
    <w:rsid w:val="009424BC"/>
    <w:rsid w:val="0094539B"/>
    <w:rsid w:val="00962429"/>
    <w:rsid w:val="00962C91"/>
    <w:rsid w:val="00963727"/>
    <w:rsid w:val="00964A6E"/>
    <w:rsid w:val="00966A3F"/>
    <w:rsid w:val="009676E5"/>
    <w:rsid w:val="009678C5"/>
    <w:rsid w:val="009703A6"/>
    <w:rsid w:val="0097400D"/>
    <w:rsid w:val="0098117C"/>
    <w:rsid w:val="009813F5"/>
    <w:rsid w:val="0098780C"/>
    <w:rsid w:val="00990220"/>
    <w:rsid w:val="00997A91"/>
    <w:rsid w:val="009A03AB"/>
    <w:rsid w:val="009A4A68"/>
    <w:rsid w:val="009A6F56"/>
    <w:rsid w:val="009B046C"/>
    <w:rsid w:val="009B6494"/>
    <w:rsid w:val="009C20BB"/>
    <w:rsid w:val="009C2CBF"/>
    <w:rsid w:val="009C3D22"/>
    <w:rsid w:val="009D1FEA"/>
    <w:rsid w:val="009D4E3E"/>
    <w:rsid w:val="009D4F2A"/>
    <w:rsid w:val="009D582A"/>
    <w:rsid w:val="009D5C21"/>
    <w:rsid w:val="009D773A"/>
    <w:rsid w:val="009E1453"/>
    <w:rsid w:val="009E56E9"/>
    <w:rsid w:val="009E5E84"/>
    <w:rsid w:val="009E662D"/>
    <w:rsid w:val="009F0B48"/>
    <w:rsid w:val="009F3903"/>
    <w:rsid w:val="009F3C8F"/>
    <w:rsid w:val="009F4875"/>
    <w:rsid w:val="009F5499"/>
    <w:rsid w:val="009F727A"/>
    <w:rsid w:val="00A04DD6"/>
    <w:rsid w:val="00A236E2"/>
    <w:rsid w:val="00A26C5C"/>
    <w:rsid w:val="00A2754B"/>
    <w:rsid w:val="00A27F7A"/>
    <w:rsid w:val="00A30189"/>
    <w:rsid w:val="00A33B94"/>
    <w:rsid w:val="00A34637"/>
    <w:rsid w:val="00A34BF4"/>
    <w:rsid w:val="00A40B7C"/>
    <w:rsid w:val="00A44DFF"/>
    <w:rsid w:val="00A50F84"/>
    <w:rsid w:val="00A52EC5"/>
    <w:rsid w:val="00A55E2B"/>
    <w:rsid w:val="00A56044"/>
    <w:rsid w:val="00A62785"/>
    <w:rsid w:val="00A6357B"/>
    <w:rsid w:val="00A657D5"/>
    <w:rsid w:val="00A719EB"/>
    <w:rsid w:val="00A728BD"/>
    <w:rsid w:val="00A8262A"/>
    <w:rsid w:val="00A90D45"/>
    <w:rsid w:val="00A969F2"/>
    <w:rsid w:val="00AA1CFA"/>
    <w:rsid w:val="00AA230B"/>
    <w:rsid w:val="00AA3815"/>
    <w:rsid w:val="00AA6490"/>
    <w:rsid w:val="00AA7879"/>
    <w:rsid w:val="00AB0D57"/>
    <w:rsid w:val="00AB125D"/>
    <w:rsid w:val="00AB16F5"/>
    <w:rsid w:val="00AB32C7"/>
    <w:rsid w:val="00AB3A15"/>
    <w:rsid w:val="00AC0E2B"/>
    <w:rsid w:val="00AC1EDE"/>
    <w:rsid w:val="00AC6B7C"/>
    <w:rsid w:val="00AC70FD"/>
    <w:rsid w:val="00AD01F8"/>
    <w:rsid w:val="00AD2829"/>
    <w:rsid w:val="00AE5C38"/>
    <w:rsid w:val="00AE70A7"/>
    <w:rsid w:val="00AF0CE8"/>
    <w:rsid w:val="00AF21F4"/>
    <w:rsid w:val="00B00C0F"/>
    <w:rsid w:val="00B02187"/>
    <w:rsid w:val="00B03CDF"/>
    <w:rsid w:val="00B05596"/>
    <w:rsid w:val="00B06E7C"/>
    <w:rsid w:val="00B15733"/>
    <w:rsid w:val="00B15AC7"/>
    <w:rsid w:val="00B16396"/>
    <w:rsid w:val="00B164A0"/>
    <w:rsid w:val="00B167EE"/>
    <w:rsid w:val="00B2036C"/>
    <w:rsid w:val="00B23E4A"/>
    <w:rsid w:val="00B35456"/>
    <w:rsid w:val="00B3578E"/>
    <w:rsid w:val="00B3697E"/>
    <w:rsid w:val="00B41521"/>
    <w:rsid w:val="00B44033"/>
    <w:rsid w:val="00B44F32"/>
    <w:rsid w:val="00B46215"/>
    <w:rsid w:val="00B464E7"/>
    <w:rsid w:val="00B561FC"/>
    <w:rsid w:val="00B61F68"/>
    <w:rsid w:val="00B70AA6"/>
    <w:rsid w:val="00B7155D"/>
    <w:rsid w:val="00B74549"/>
    <w:rsid w:val="00B77E1C"/>
    <w:rsid w:val="00B81BBB"/>
    <w:rsid w:val="00B82503"/>
    <w:rsid w:val="00B82DD0"/>
    <w:rsid w:val="00B82FBF"/>
    <w:rsid w:val="00B8353C"/>
    <w:rsid w:val="00B86029"/>
    <w:rsid w:val="00B92E77"/>
    <w:rsid w:val="00B92EA6"/>
    <w:rsid w:val="00B95787"/>
    <w:rsid w:val="00B966EA"/>
    <w:rsid w:val="00BA343E"/>
    <w:rsid w:val="00BA4C27"/>
    <w:rsid w:val="00BB0CF7"/>
    <w:rsid w:val="00BB4DED"/>
    <w:rsid w:val="00BB5098"/>
    <w:rsid w:val="00BB5CA0"/>
    <w:rsid w:val="00BC09FB"/>
    <w:rsid w:val="00BC4DF3"/>
    <w:rsid w:val="00BC6108"/>
    <w:rsid w:val="00BE4042"/>
    <w:rsid w:val="00BF1D08"/>
    <w:rsid w:val="00BF2F02"/>
    <w:rsid w:val="00BF6A0E"/>
    <w:rsid w:val="00BF7DBA"/>
    <w:rsid w:val="00C064A1"/>
    <w:rsid w:val="00C072E2"/>
    <w:rsid w:val="00C12022"/>
    <w:rsid w:val="00C15B97"/>
    <w:rsid w:val="00C22847"/>
    <w:rsid w:val="00C248A2"/>
    <w:rsid w:val="00C24DAC"/>
    <w:rsid w:val="00C258AC"/>
    <w:rsid w:val="00C27865"/>
    <w:rsid w:val="00C4017D"/>
    <w:rsid w:val="00C46B6E"/>
    <w:rsid w:val="00C51A71"/>
    <w:rsid w:val="00C5777D"/>
    <w:rsid w:val="00C60FE7"/>
    <w:rsid w:val="00C61A46"/>
    <w:rsid w:val="00C646B2"/>
    <w:rsid w:val="00C70415"/>
    <w:rsid w:val="00C7460F"/>
    <w:rsid w:val="00C74DA8"/>
    <w:rsid w:val="00C81D1A"/>
    <w:rsid w:val="00C82A36"/>
    <w:rsid w:val="00C84D80"/>
    <w:rsid w:val="00C85058"/>
    <w:rsid w:val="00C8653E"/>
    <w:rsid w:val="00C94E9B"/>
    <w:rsid w:val="00C972EE"/>
    <w:rsid w:val="00C97F03"/>
    <w:rsid w:val="00CA40D5"/>
    <w:rsid w:val="00CA41D7"/>
    <w:rsid w:val="00CA4BE1"/>
    <w:rsid w:val="00CA77D1"/>
    <w:rsid w:val="00CA7A54"/>
    <w:rsid w:val="00CB01BB"/>
    <w:rsid w:val="00CB30F8"/>
    <w:rsid w:val="00CB3DF0"/>
    <w:rsid w:val="00CB51BF"/>
    <w:rsid w:val="00CC1015"/>
    <w:rsid w:val="00CC1DA5"/>
    <w:rsid w:val="00CC662F"/>
    <w:rsid w:val="00CD0E27"/>
    <w:rsid w:val="00CD39FE"/>
    <w:rsid w:val="00CD4E36"/>
    <w:rsid w:val="00CE0D16"/>
    <w:rsid w:val="00CE5AEF"/>
    <w:rsid w:val="00CE5C7A"/>
    <w:rsid w:val="00CE6466"/>
    <w:rsid w:val="00CE7E95"/>
    <w:rsid w:val="00CF2E77"/>
    <w:rsid w:val="00CF3F7C"/>
    <w:rsid w:val="00CF585E"/>
    <w:rsid w:val="00CF6FD8"/>
    <w:rsid w:val="00D047F5"/>
    <w:rsid w:val="00D04855"/>
    <w:rsid w:val="00D16464"/>
    <w:rsid w:val="00D169E5"/>
    <w:rsid w:val="00D20293"/>
    <w:rsid w:val="00D204D2"/>
    <w:rsid w:val="00D23C61"/>
    <w:rsid w:val="00D2405E"/>
    <w:rsid w:val="00D27F6A"/>
    <w:rsid w:val="00D30E75"/>
    <w:rsid w:val="00D3138D"/>
    <w:rsid w:val="00D323BC"/>
    <w:rsid w:val="00D36A76"/>
    <w:rsid w:val="00D42BA5"/>
    <w:rsid w:val="00D43228"/>
    <w:rsid w:val="00D50601"/>
    <w:rsid w:val="00D51907"/>
    <w:rsid w:val="00D52680"/>
    <w:rsid w:val="00D532A2"/>
    <w:rsid w:val="00D5345D"/>
    <w:rsid w:val="00D60C71"/>
    <w:rsid w:val="00D60D62"/>
    <w:rsid w:val="00D676A7"/>
    <w:rsid w:val="00D67846"/>
    <w:rsid w:val="00D736AD"/>
    <w:rsid w:val="00D7609A"/>
    <w:rsid w:val="00D808A9"/>
    <w:rsid w:val="00D82E1F"/>
    <w:rsid w:val="00D83BE7"/>
    <w:rsid w:val="00D86140"/>
    <w:rsid w:val="00D869B0"/>
    <w:rsid w:val="00D87CA6"/>
    <w:rsid w:val="00D96853"/>
    <w:rsid w:val="00DA1DB8"/>
    <w:rsid w:val="00DA2FF7"/>
    <w:rsid w:val="00DA4A7D"/>
    <w:rsid w:val="00DB30C9"/>
    <w:rsid w:val="00DB4BD9"/>
    <w:rsid w:val="00DB549F"/>
    <w:rsid w:val="00DC0897"/>
    <w:rsid w:val="00DC110A"/>
    <w:rsid w:val="00DC1F61"/>
    <w:rsid w:val="00DC2DE5"/>
    <w:rsid w:val="00DD0F84"/>
    <w:rsid w:val="00DD18ED"/>
    <w:rsid w:val="00DD1C9C"/>
    <w:rsid w:val="00DD25F0"/>
    <w:rsid w:val="00DD4F69"/>
    <w:rsid w:val="00DE2D6E"/>
    <w:rsid w:val="00DE414D"/>
    <w:rsid w:val="00DE59D1"/>
    <w:rsid w:val="00DF16D6"/>
    <w:rsid w:val="00DF23D4"/>
    <w:rsid w:val="00DF4B98"/>
    <w:rsid w:val="00DF5295"/>
    <w:rsid w:val="00DF6B1B"/>
    <w:rsid w:val="00E0168E"/>
    <w:rsid w:val="00E11EE3"/>
    <w:rsid w:val="00E12A17"/>
    <w:rsid w:val="00E14B40"/>
    <w:rsid w:val="00E161DE"/>
    <w:rsid w:val="00E16DC5"/>
    <w:rsid w:val="00E20BC7"/>
    <w:rsid w:val="00E30132"/>
    <w:rsid w:val="00E339BA"/>
    <w:rsid w:val="00E34FAC"/>
    <w:rsid w:val="00E464D9"/>
    <w:rsid w:val="00E4699D"/>
    <w:rsid w:val="00E46C9F"/>
    <w:rsid w:val="00E503C1"/>
    <w:rsid w:val="00E507C8"/>
    <w:rsid w:val="00E520F9"/>
    <w:rsid w:val="00E55F86"/>
    <w:rsid w:val="00E56271"/>
    <w:rsid w:val="00E562B1"/>
    <w:rsid w:val="00E7082C"/>
    <w:rsid w:val="00E72491"/>
    <w:rsid w:val="00E75109"/>
    <w:rsid w:val="00E751E9"/>
    <w:rsid w:val="00E8040C"/>
    <w:rsid w:val="00E8280E"/>
    <w:rsid w:val="00E84F7C"/>
    <w:rsid w:val="00E87030"/>
    <w:rsid w:val="00E8735A"/>
    <w:rsid w:val="00E87CDC"/>
    <w:rsid w:val="00E87DA9"/>
    <w:rsid w:val="00E93AD4"/>
    <w:rsid w:val="00E97552"/>
    <w:rsid w:val="00EA0005"/>
    <w:rsid w:val="00EA726F"/>
    <w:rsid w:val="00EA78E6"/>
    <w:rsid w:val="00EB3109"/>
    <w:rsid w:val="00EB62CD"/>
    <w:rsid w:val="00EC3BD8"/>
    <w:rsid w:val="00EC6793"/>
    <w:rsid w:val="00ED1502"/>
    <w:rsid w:val="00ED22F0"/>
    <w:rsid w:val="00ED5969"/>
    <w:rsid w:val="00EE270E"/>
    <w:rsid w:val="00EE4AAE"/>
    <w:rsid w:val="00EE61E8"/>
    <w:rsid w:val="00EE7D24"/>
    <w:rsid w:val="00EF6D89"/>
    <w:rsid w:val="00F00E71"/>
    <w:rsid w:val="00F02C7A"/>
    <w:rsid w:val="00F02D08"/>
    <w:rsid w:val="00F06BEA"/>
    <w:rsid w:val="00F11917"/>
    <w:rsid w:val="00F13E34"/>
    <w:rsid w:val="00F14283"/>
    <w:rsid w:val="00F16352"/>
    <w:rsid w:val="00F21608"/>
    <w:rsid w:val="00F27163"/>
    <w:rsid w:val="00F334D0"/>
    <w:rsid w:val="00F35A10"/>
    <w:rsid w:val="00F40E11"/>
    <w:rsid w:val="00F41936"/>
    <w:rsid w:val="00F458F7"/>
    <w:rsid w:val="00F45CCB"/>
    <w:rsid w:val="00F45E93"/>
    <w:rsid w:val="00F47F61"/>
    <w:rsid w:val="00F51CBC"/>
    <w:rsid w:val="00F536E2"/>
    <w:rsid w:val="00F564E6"/>
    <w:rsid w:val="00F573CC"/>
    <w:rsid w:val="00F606E1"/>
    <w:rsid w:val="00F64D54"/>
    <w:rsid w:val="00F65870"/>
    <w:rsid w:val="00F72293"/>
    <w:rsid w:val="00F730F8"/>
    <w:rsid w:val="00F75743"/>
    <w:rsid w:val="00F80E18"/>
    <w:rsid w:val="00F83556"/>
    <w:rsid w:val="00F93C26"/>
    <w:rsid w:val="00F94FBF"/>
    <w:rsid w:val="00F9569F"/>
    <w:rsid w:val="00F9635E"/>
    <w:rsid w:val="00FA0FFF"/>
    <w:rsid w:val="00FA34AB"/>
    <w:rsid w:val="00FA790E"/>
    <w:rsid w:val="00FA7F02"/>
    <w:rsid w:val="00FB15A1"/>
    <w:rsid w:val="00FB2E1F"/>
    <w:rsid w:val="00FB343F"/>
    <w:rsid w:val="00FC1D0F"/>
    <w:rsid w:val="00FC3F6D"/>
    <w:rsid w:val="00FC48FC"/>
    <w:rsid w:val="00FC612F"/>
    <w:rsid w:val="00FD567B"/>
    <w:rsid w:val="00FD5BE3"/>
    <w:rsid w:val="00FE7370"/>
    <w:rsid w:val="00FF069A"/>
    <w:rsid w:val="00FF12B6"/>
    <w:rsid w:val="00FF2EA2"/>
    <w:rsid w:val="00FF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F2AC"/>
  <w15:docId w15:val="{E1916E13-F7BA-4D7E-81DC-BE0E725E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DA8"/>
    <w:pPr>
      <w:spacing w:after="0" w:line="360" w:lineRule="auto"/>
    </w:pPr>
    <w:rPr>
      <w:rFonts w:ascii="Times New Roman" w:eastAsia="Calibri" w:hAnsi="Times New Roman" w:cs="Times New Roman"/>
      <w:sz w:val="24"/>
      <w:szCs w:val="20"/>
    </w:rPr>
  </w:style>
  <w:style w:type="paragraph" w:styleId="2">
    <w:name w:val="heading 2"/>
    <w:basedOn w:val="a"/>
    <w:link w:val="20"/>
    <w:uiPriority w:val="9"/>
    <w:qFormat/>
    <w:rsid w:val="00B35456"/>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4DA8"/>
    <w:rPr>
      <w:color w:val="0000FF"/>
      <w:u w:val="single"/>
    </w:rPr>
  </w:style>
  <w:style w:type="paragraph" w:styleId="a4">
    <w:name w:val="List Paragraph"/>
    <w:basedOn w:val="a"/>
    <w:uiPriority w:val="34"/>
    <w:qFormat/>
    <w:rsid w:val="003F2390"/>
    <w:pPr>
      <w:ind w:left="720"/>
      <w:contextualSpacing/>
    </w:pPr>
  </w:style>
  <w:style w:type="paragraph" w:styleId="a5">
    <w:name w:val="header"/>
    <w:basedOn w:val="a"/>
    <w:link w:val="a6"/>
    <w:unhideWhenUsed/>
    <w:rsid w:val="00725250"/>
    <w:pPr>
      <w:tabs>
        <w:tab w:val="center" w:pos="4677"/>
        <w:tab w:val="right" w:pos="9355"/>
      </w:tabs>
      <w:spacing w:line="240" w:lineRule="auto"/>
    </w:pPr>
  </w:style>
  <w:style w:type="character" w:customStyle="1" w:styleId="a6">
    <w:name w:val="Верхний колонтитул Знак"/>
    <w:basedOn w:val="a0"/>
    <w:link w:val="a5"/>
    <w:rsid w:val="00725250"/>
    <w:rPr>
      <w:rFonts w:ascii="Times New Roman" w:eastAsia="Calibri" w:hAnsi="Times New Roman" w:cs="Times New Roman"/>
      <w:sz w:val="24"/>
      <w:szCs w:val="20"/>
    </w:rPr>
  </w:style>
  <w:style w:type="paragraph" w:styleId="a7">
    <w:name w:val="footer"/>
    <w:basedOn w:val="a"/>
    <w:link w:val="a8"/>
    <w:uiPriority w:val="99"/>
    <w:unhideWhenUsed/>
    <w:rsid w:val="00725250"/>
    <w:pPr>
      <w:tabs>
        <w:tab w:val="center" w:pos="4677"/>
        <w:tab w:val="right" w:pos="9355"/>
      </w:tabs>
      <w:spacing w:line="240" w:lineRule="auto"/>
    </w:pPr>
  </w:style>
  <w:style w:type="character" w:customStyle="1" w:styleId="a8">
    <w:name w:val="Нижний колонтитул Знак"/>
    <w:basedOn w:val="a0"/>
    <w:link w:val="a7"/>
    <w:uiPriority w:val="99"/>
    <w:rsid w:val="00725250"/>
    <w:rPr>
      <w:rFonts w:ascii="Times New Roman" w:eastAsia="Calibri" w:hAnsi="Times New Roman" w:cs="Times New Roman"/>
      <w:sz w:val="24"/>
      <w:szCs w:val="20"/>
    </w:rPr>
  </w:style>
  <w:style w:type="paragraph" w:styleId="a9">
    <w:name w:val="Balloon Text"/>
    <w:basedOn w:val="a"/>
    <w:link w:val="aa"/>
    <w:uiPriority w:val="99"/>
    <w:semiHidden/>
    <w:unhideWhenUsed/>
    <w:rsid w:val="002F1F85"/>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1F85"/>
    <w:rPr>
      <w:rFonts w:ascii="Tahoma" w:eastAsia="Calibri" w:hAnsi="Tahoma" w:cs="Tahoma"/>
      <w:sz w:val="16"/>
      <w:szCs w:val="16"/>
    </w:rPr>
  </w:style>
  <w:style w:type="paragraph" w:customStyle="1" w:styleId="s3">
    <w:name w:val="s_3"/>
    <w:basedOn w:val="a"/>
    <w:rsid w:val="00F83556"/>
    <w:pPr>
      <w:spacing w:before="100" w:beforeAutospacing="1" w:after="100" w:afterAutospacing="1" w:line="240" w:lineRule="auto"/>
    </w:pPr>
    <w:rPr>
      <w:rFonts w:eastAsia="Times New Roman"/>
      <w:szCs w:val="24"/>
      <w:lang w:eastAsia="ru-RU"/>
    </w:rPr>
  </w:style>
  <w:style w:type="paragraph" w:customStyle="1" w:styleId="s1">
    <w:name w:val="s_1"/>
    <w:basedOn w:val="a"/>
    <w:rsid w:val="00E8280E"/>
    <w:pPr>
      <w:spacing w:before="100" w:beforeAutospacing="1" w:after="100" w:afterAutospacing="1" w:line="240" w:lineRule="auto"/>
    </w:pPr>
    <w:rPr>
      <w:rFonts w:eastAsia="Times New Roman"/>
      <w:szCs w:val="24"/>
      <w:lang w:eastAsia="ru-RU"/>
    </w:rPr>
  </w:style>
  <w:style w:type="character" w:customStyle="1" w:styleId="20">
    <w:name w:val="Заголовок 2 Знак"/>
    <w:basedOn w:val="a0"/>
    <w:link w:val="2"/>
    <w:uiPriority w:val="9"/>
    <w:rsid w:val="00B35456"/>
    <w:rPr>
      <w:rFonts w:ascii="Times New Roman" w:eastAsia="Times New Roman" w:hAnsi="Times New Roman" w:cs="Times New Roman"/>
      <w:b/>
      <w:bCs/>
      <w:sz w:val="36"/>
      <w:szCs w:val="36"/>
      <w:lang w:eastAsia="ru-RU"/>
    </w:rPr>
  </w:style>
  <w:style w:type="character" w:customStyle="1" w:styleId="1">
    <w:name w:val="Неразрешенное упоминание1"/>
    <w:basedOn w:val="a0"/>
    <w:uiPriority w:val="99"/>
    <w:semiHidden/>
    <w:unhideWhenUsed/>
    <w:rsid w:val="00BE4042"/>
    <w:rPr>
      <w:color w:val="605E5C"/>
      <w:shd w:val="clear" w:color="auto" w:fill="E1DFDD"/>
    </w:rPr>
  </w:style>
  <w:style w:type="paragraph" w:styleId="ab">
    <w:name w:val="Normal (Web)"/>
    <w:basedOn w:val="a"/>
    <w:uiPriority w:val="99"/>
    <w:unhideWhenUsed/>
    <w:rsid w:val="005A539A"/>
    <w:pPr>
      <w:spacing w:before="100" w:beforeAutospacing="1" w:after="100" w:afterAutospacing="1" w:line="240" w:lineRule="auto"/>
    </w:pPr>
    <w:rPr>
      <w:rFonts w:eastAsia="Times New Roman"/>
      <w:szCs w:val="24"/>
      <w:lang w:eastAsia="ru-RU"/>
    </w:rPr>
  </w:style>
  <w:style w:type="paragraph" w:customStyle="1" w:styleId="contentblur">
    <w:name w:val="contentblur"/>
    <w:basedOn w:val="a"/>
    <w:rsid w:val="005A539A"/>
    <w:pPr>
      <w:spacing w:before="100" w:beforeAutospacing="1" w:after="100" w:afterAutospacing="1" w:line="240" w:lineRule="auto"/>
    </w:pPr>
    <w:rPr>
      <w:rFonts w:eastAsia="Times New Roman"/>
      <w:szCs w:val="24"/>
      <w:lang w:eastAsia="ru-RU"/>
    </w:rPr>
  </w:style>
  <w:style w:type="character" w:styleId="ac">
    <w:name w:val="Unresolved Mention"/>
    <w:basedOn w:val="a0"/>
    <w:uiPriority w:val="99"/>
    <w:semiHidden/>
    <w:unhideWhenUsed/>
    <w:rsid w:val="00063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1179">
      <w:bodyDiv w:val="1"/>
      <w:marLeft w:val="0"/>
      <w:marRight w:val="0"/>
      <w:marTop w:val="0"/>
      <w:marBottom w:val="0"/>
      <w:divBdr>
        <w:top w:val="none" w:sz="0" w:space="0" w:color="auto"/>
        <w:left w:val="none" w:sz="0" w:space="0" w:color="auto"/>
        <w:bottom w:val="none" w:sz="0" w:space="0" w:color="auto"/>
        <w:right w:val="none" w:sz="0" w:space="0" w:color="auto"/>
      </w:divBdr>
    </w:div>
    <w:div w:id="229581721">
      <w:bodyDiv w:val="1"/>
      <w:marLeft w:val="0"/>
      <w:marRight w:val="0"/>
      <w:marTop w:val="0"/>
      <w:marBottom w:val="0"/>
      <w:divBdr>
        <w:top w:val="none" w:sz="0" w:space="0" w:color="auto"/>
        <w:left w:val="none" w:sz="0" w:space="0" w:color="auto"/>
        <w:bottom w:val="none" w:sz="0" w:space="0" w:color="auto"/>
        <w:right w:val="none" w:sz="0" w:space="0" w:color="auto"/>
      </w:divBdr>
    </w:div>
    <w:div w:id="332270624">
      <w:bodyDiv w:val="1"/>
      <w:marLeft w:val="0"/>
      <w:marRight w:val="0"/>
      <w:marTop w:val="0"/>
      <w:marBottom w:val="0"/>
      <w:divBdr>
        <w:top w:val="none" w:sz="0" w:space="0" w:color="auto"/>
        <w:left w:val="none" w:sz="0" w:space="0" w:color="auto"/>
        <w:bottom w:val="none" w:sz="0" w:space="0" w:color="auto"/>
        <w:right w:val="none" w:sz="0" w:space="0" w:color="auto"/>
      </w:divBdr>
    </w:div>
    <w:div w:id="418599967">
      <w:bodyDiv w:val="1"/>
      <w:marLeft w:val="0"/>
      <w:marRight w:val="0"/>
      <w:marTop w:val="0"/>
      <w:marBottom w:val="0"/>
      <w:divBdr>
        <w:top w:val="none" w:sz="0" w:space="0" w:color="auto"/>
        <w:left w:val="none" w:sz="0" w:space="0" w:color="auto"/>
        <w:bottom w:val="none" w:sz="0" w:space="0" w:color="auto"/>
        <w:right w:val="none" w:sz="0" w:space="0" w:color="auto"/>
      </w:divBdr>
      <w:divsChild>
        <w:div w:id="835650371">
          <w:marLeft w:val="0"/>
          <w:marRight w:val="0"/>
          <w:marTop w:val="0"/>
          <w:marBottom w:val="75"/>
          <w:divBdr>
            <w:top w:val="none" w:sz="0" w:space="0" w:color="auto"/>
            <w:left w:val="none" w:sz="0" w:space="0" w:color="auto"/>
            <w:bottom w:val="none" w:sz="0" w:space="0" w:color="auto"/>
            <w:right w:val="none" w:sz="0" w:space="0" w:color="auto"/>
          </w:divBdr>
          <w:divsChild>
            <w:div w:id="20327308">
              <w:marLeft w:val="0"/>
              <w:marRight w:val="0"/>
              <w:marTop w:val="0"/>
              <w:marBottom w:val="0"/>
              <w:divBdr>
                <w:top w:val="none" w:sz="0" w:space="0" w:color="auto"/>
                <w:left w:val="none" w:sz="0" w:space="0" w:color="auto"/>
                <w:bottom w:val="none" w:sz="0" w:space="0" w:color="auto"/>
                <w:right w:val="none" w:sz="0" w:space="0" w:color="auto"/>
              </w:divBdr>
            </w:div>
          </w:divsChild>
        </w:div>
        <w:div w:id="303313631">
          <w:marLeft w:val="0"/>
          <w:marRight w:val="0"/>
          <w:marTop w:val="0"/>
          <w:marBottom w:val="75"/>
          <w:divBdr>
            <w:top w:val="none" w:sz="0" w:space="0" w:color="auto"/>
            <w:left w:val="none" w:sz="0" w:space="0" w:color="auto"/>
            <w:bottom w:val="none" w:sz="0" w:space="0" w:color="auto"/>
            <w:right w:val="none" w:sz="0" w:space="0" w:color="auto"/>
          </w:divBdr>
          <w:divsChild>
            <w:div w:id="1568957541">
              <w:marLeft w:val="0"/>
              <w:marRight w:val="0"/>
              <w:marTop w:val="0"/>
              <w:marBottom w:val="0"/>
              <w:divBdr>
                <w:top w:val="none" w:sz="0" w:space="0" w:color="auto"/>
                <w:left w:val="none" w:sz="0" w:space="0" w:color="auto"/>
                <w:bottom w:val="none" w:sz="0" w:space="0" w:color="auto"/>
                <w:right w:val="none" w:sz="0" w:space="0" w:color="auto"/>
              </w:divBdr>
              <w:divsChild>
                <w:div w:id="10020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2648">
      <w:bodyDiv w:val="1"/>
      <w:marLeft w:val="0"/>
      <w:marRight w:val="0"/>
      <w:marTop w:val="0"/>
      <w:marBottom w:val="0"/>
      <w:divBdr>
        <w:top w:val="none" w:sz="0" w:space="0" w:color="auto"/>
        <w:left w:val="none" w:sz="0" w:space="0" w:color="auto"/>
        <w:bottom w:val="none" w:sz="0" w:space="0" w:color="auto"/>
        <w:right w:val="none" w:sz="0" w:space="0" w:color="auto"/>
      </w:divBdr>
    </w:div>
    <w:div w:id="469443788">
      <w:bodyDiv w:val="1"/>
      <w:marLeft w:val="0"/>
      <w:marRight w:val="0"/>
      <w:marTop w:val="0"/>
      <w:marBottom w:val="0"/>
      <w:divBdr>
        <w:top w:val="none" w:sz="0" w:space="0" w:color="auto"/>
        <w:left w:val="none" w:sz="0" w:space="0" w:color="auto"/>
        <w:bottom w:val="none" w:sz="0" w:space="0" w:color="auto"/>
        <w:right w:val="none" w:sz="0" w:space="0" w:color="auto"/>
      </w:divBdr>
    </w:div>
    <w:div w:id="515072198">
      <w:bodyDiv w:val="1"/>
      <w:marLeft w:val="0"/>
      <w:marRight w:val="0"/>
      <w:marTop w:val="0"/>
      <w:marBottom w:val="0"/>
      <w:divBdr>
        <w:top w:val="none" w:sz="0" w:space="0" w:color="auto"/>
        <w:left w:val="none" w:sz="0" w:space="0" w:color="auto"/>
        <w:bottom w:val="none" w:sz="0" w:space="0" w:color="auto"/>
        <w:right w:val="none" w:sz="0" w:space="0" w:color="auto"/>
      </w:divBdr>
    </w:div>
    <w:div w:id="533156088">
      <w:bodyDiv w:val="1"/>
      <w:marLeft w:val="0"/>
      <w:marRight w:val="0"/>
      <w:marTop w:val="0"/>
      <w:marBottom w:val="0"/>
      <w:divBdr>
        <w:top w:val="none" w:sz="0" w:space="0" w:color="auto"/>
        <w:left w:val="none" w:sz="0" w:space="0" w:color="auto"/>
        <w:bottom w:val="none" w:sz="0" w:space="0" w:color="auto"/>
        <w:right w:val="none" w:sz="0" w:space="0" w:color="auto"/>
      </w:divBdr>
    </w:div>
    <w:div w:id="543522810">
      <w:bodyDiv w:val="1"/>
      <w:marLeft w:val="0"/>
      <w:marRight w:val="0"/>
      <w:marTop w:val="0"/>
      <w:marBottom w:val="0"/>
      <w:divBdr>
        <w:top w:val="none" w:sz="0" w:space="0" w:color="auto"/>
        <w:left w:val="none" w:sz="0" w:space="0" w:color="auto"/>
        <w:bottom w:val="none" w:sz="0" w:space="0" w:color="auto"/>
        <w:right w:val="none" w:sz="0" w:space="0" w:color="auto"/>
      </w:divBdr>
    </w:div>
    <w:div w:id="552817630">
      <w:bodyDiv w:val="1"/>
      <w:marLeft w:val="0"/>
      <w:marRight w:val="0"/>
      <w:marTop w:val="0"/>
      <w:marBottom w:val="0"/>
      <w:divBdr>
        <w:top w:val="none" w:sz="0" w:space="0" w:color="auto"/>
        <w:left w:val="none" w:sz="0" w:space="0" w:color="auto"/>
        <w:bottom w:val="none" w:sz="0" w:space="0" w:color="auto"/>
        <w:right w:val="none" w:sz="0" w:space="0" w:color="auto"/>
      </w:divBdr>
      <w:divsChild>
        <w:div w:id="1150904978">
          <w:marLeft w:val="0"/>
          <w:marRight w:val="0"/>
          <w:marTop w:val="0"/>
          <w:marBottom w:val="75"/>
          <w:divBdr>
            <w:top w:val="none" w:sz="0" w:space="0" w:color="auto"/>
            <w:left w:val="none" w:sz="0" w:space="0" w:color="auto"/>
            <w:bottom w:val="none" w:sz="0" w:space="0" w:color="auto"/>
            <w:right w:val="none" w:sz="0" w:space="0" w:color="auto"/>
          </w:divBdr>
          <w:divsChild>
            <w:div w:id="1248687054">
              <w:marLeft w:val="0"/>
              <w:marRight w:val="0"/>
              <w:marTop w:val="0"/>
              <w:marBottom w:val="0"/>
              <w:divBdr>
                <w:top w:val="none" w:sz="0" w:space="0" w:color="auto"/>
                <w:left w:val="none" w:sz="0" w:space="0" w:color="auto"/>
                <w:bottom w:val="none" w:sz="0" w:space="0" w:color="auto"/>
                <w:right w:val="none" w:sz="0" w:space="0" w:color="auto"/>
              </w:divBdr>
            </w:div>
          </w:divsChild>
        </w:div>
        <w:div w:id="1055855435">
          <w:marLeft w:val="0"/>
          <w:marRight w:val="0"/>
          <w:marTop w:val="0"/>
          <w:marBottom w:val="75"/>
          <w:divBdr>
            <w:top w:val="none" w:sz="0" w:space="0" w:color="auto"/>
            <w:left w:val="none" w:sz="0" w:space="0" w:color="auto"/>
            <w:bottom w:val="none" w:sz="0" w:space="0" w:color="auto"/>
            <w:right w:val="none" w:sz="0" w:space="0" w:color="auto"/>
          </w:divBdr>
          <w:divsChild>
            <w:div w:id="2040424390">
              <w:marLeft w:val="0"/>
              <w:marRight w:val="0"/>
              <w:marTop w:val="0"/>
              <w:marBottom w:val="0"/>
              <w:divBdr>
                <w:top w:val="none" w:sz="0" w:space="0" w:color="auto"/>
                <w:left w:val="none" w:sz="0" w:space="0" w:color="auto"/>
                <w:bottom w:val="none" w:sz="0" w:space="0" w:color="auto"/>
                <w:right w:val="none" w:sz="0" w:space="0" w:color="auto"/>
              </w:divBdr>
              <w:divsChild>
                <w:div w:id="274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5235">
      <w:bodyDiv w:val="1"/>
      <w:marLeft w:val="0"/>
      <w:marRight w:val="0"/>
      <w:marTop w:val="0"/>
      <w:marBottom w:val="0"/>
      <w:divBdr>
        <w:top w:val="none" w:sz="0" w:space="0" w:color="auto"/>
        <w:left w:val="none" w:sz="0" w:space="0" w:color="auto"/>
        <w:bottom w:val="none" w:sz="0" w:space="0" w:color="auto"/>
        <w:right w:val="none" w:sz="0" w:space="0" w:color="auto"/>
      </w:divBdr>
    </w:div>
    <w:div w:id="903443212">
      <w:bodyDiv w:val="1"/>
      <w:marLeft w:val="0"/>
      <w:marRight w:val="0"/>
      <w:marTop w:val="0"/>
      <w:marBottom w:val="0"/>
      <w:divBdr>
        <w:top w:val="none" w:sz="0" w:space="0" w:color="auto"/>
        <w:left w:val="none" w:sz="0" w:space="0" w:color="auto"/>
        <w:bottom w:val="none" w:sz="0" w:space="0" w:color="auto"/>
        <w:right w:val="none" w:sz="0" w:space="0" w:color="auto"/>
      </w:divBdr>
    </w:div>
    <w:div w:id="906648434">
      <w:bodyDiv w:val="1"/>
      <w:marLeft w:val="0"/>
      <w:marRight w:val="0"/>
      <w:marTop w:val="0"/>
      <w:marBottom w:val="0"/>
      <w:divBdr>
        <w:top w:val="none" w:sz="0" w:space="0" w:color="auto"/>
        <w:left w:val="none" w:sz="0" w:space="0" w:color="auto"/>
        <w:bottom w:val="none" w:sz="0" w:space="0" w:color="auto"/>
        <w:right w:val="none" w:sz="0" w:space="0" w:color="auto"/>
      </w:divBdr>
    </w:div>
    <w:div w:id="1260288910">
      <w:bodyDiv w:val="1"/>
      <w:marLeft w:val="0"/>
      <w:marRight w:val="0"/>
      <w:marTop w:val="0"/>
      <w:marBottom w:val="0"/>
      <w:divBdr>
        <w:top w:val="none" w:sz="0" w:space="0" w:color="auto"/>
        <w:left w:val="none" w:sz="0" w:space="0" w:color="auto"/>
        <w:bottom w:val="none" w:sz="0" w:space="0" w:color="auto"/>
        <w:right w:val="none" w:sz="0" w:space="0" w:color="auto"/>
      </w:divBdr>
    </w:div>
    <w:div w:id="1268543281">
      <w:bodyDiv w:val="1"/>
      <w:marLeft w:val="0"/>
      <w:marRight w:val="0"/>
      <w:marTop w:val="0"/>
      <w:marBottom w:val="0"/>
      <w:divBdr>
        <w:top w:val="none" w:sz="0" w:space="0" w:color="auto"/>
        <w:left w:val="none" w:sz="0" w:space="0" w:color="auto"/>
        <w:bottom w:val="none" w:sz="0" w:space="0" w:color="auto"/>
        <w:right w:val="none" w:sz="0" w:space="0" w:color="auto"/>
      </w:divBdr>
    </w:div>
    <w:div w:id="1338342210">
      <w:bodyDiv w:val="1"/>
      <w:marLeft w:val="0"/>
      <w:marRight w:val="0"/>
      <w:marTop w:val="0"/>
      <w:marBottom w:val="0"/>
      <w:divBdr>
        <w:top w:val="none" w:sz="0" w:space="0" w:color="auto"/>
        <w:left w:val="none" w:sz="0" w:space="0" w:color="auto"/>
        <w:bottom w:val="none" w:sz="0" w:space="0" w:color="auto"/>
        <w:right w:val="none" w:sz="0" w:space="0" w:color="auto"/>
      </w:divBdr>
    </w:div>
    <w:div w:id="1484078458">
      <w:bodyDiv w:val="1"/>
      <w:marLeft w:val="0"/>
      <w:marRight w:val="0"/>
      <w:marTop w:val="0"/>
      <w:marBottom w:val="0"/>
      <w:divBdr>
        <w:top w:val="none" w:sz="0" w:space="0" w:color="auto"/>
        <w:left w:val="none" w:sz="0" w:space="0" w:color="auto"/>
        <w:bottom w:val="none" w:sz="0" w:space="0" w:color="auto"/>
        <w:right w:val="none" w:sz="0" w:space="0" w:color="auto"/>
      </w:divBdr>
    </w:div>
    <w:div w:id="1503277510">
      <w:bodyDiv w:val="1"/>
      <w:marLeft w:val="0"/>
      <w:marRight w:val="0"/>
      <w:marTop w:val="0"/>
      <w:marBottom w:val="0"/>
      <w:divBdr>
        <w:top w:val="none" w:sz="0" w:space="0" w:color="auto"/>
        <w:left w:val="none" w:sz="0" w:space="0" w:color="auto"/>
        <w:bottom w:val="none" w:sz="0" w:space="0" w:color="auto"/>
        <w:right w:val="none" w:sz="0" w:space="0" w:color="auto"/>
      </w:divBdr>
      <w:divsChild>
        <w:div w:id="243298294">
          <w:marLeft w:val="0"/>
          <w:marRight w:val="0"/>
          <w:marTop w:val="0"/>
          <w:marBottom w:val="0"/>
          <w:divBdr>
            <w:top w:val="none" w:sz="0" w:space="0" w:color="auto"/>
            <w:left w:val="none" w:sz="0" w:space="0" w:color="auto"/>
            <w:bottom w:val="none" w:sz="0" w:space="0" w:color="auto"/>
            <w:right w:val="none" w:sz="0" w:space="0" w:color="auto"/>
          </w:divBdr>
          <w:divsChild>
            <w:div w:id="1871145595">
              <w:marLeft w:val="0"/>
              <w:marRight w:val="0"/>
              <w:marTop w:val="0"/>
              <w:marBottom w:val="0"/>
              <w:divBdr>
                <w:top w:val="none" w:sz="0" w:space="0" w:color="auto"/>
                <w:left w:val="none" w:sz="0" w:space="0" w:color="auto"/>
                <w:bottom w:val="none" w:sz="0" w:space="0" w:color="auto"/>
                <w:right w:val="none" w:sz="0" w:space="0" w:color="auto"/>
              </w:divBdr>
              <w:divsChild>
                <w:div w:id="653601968">
                  <w:marLeft w:val="0"/>
                  <w:marRight w:val="0"/>
                  <w:marTop w:val="0"/>
                  <w:marBottom w:val="0"/>
                  <w:divBdr>
                    <w:top w:val="none" w:sz="0" w:space="0" w:color="auto"/>
                    <w:left w:val="none" w:sz="0" w:space="0" w:color="auto"/>
                    <w:bottom w:val="none" w:sz="0" w:space="0" w:color="auto"/>
                    <w:right w:val="none" w:sz="0" w:space="0" w:color="auto"/>
                  </w:divBdr>
                  <w:divsChild>
                    <w:div w:id="1410538729">
                      <w:marLeft w:val="0"/>
                      <w:marRight w:val="0"/>
                      <w:marTop w:val="0"/>
                      <w:marBottom w:val="0"/>
                      <w:divBdr>
                        <w:top w:val="none" w:sz="0" w:space="0" w:color="auto"/>
                        <w:left w:val="none" w:sz="0" w:space="0" w:color="auto"/>
                        <w:bottom w:val="none" w:sz="0" w:space="0" w:color="auto"/>
                        <w:right w:val="none" w:sz="0" w:space="0" w:color="auto"/>
                      </w:divBdr>
                      <w:divsChild>
                        <w:div w:id="1142307142">
                          <w:marLeft w:val="0"/>
                          <w:marRight w:val="0"/>
                          <w:marTop w:val="0"/>
                          <w:marBottom w:val="0"/>
                          <w:divBdr>
                            <w:top w:val="none" w:sz="0" w:space="0" w:color="auto"/>
                            <w:left w:val="none" w:sz="0" w:space="0" w:color="auto"/>
                            <w:bottom w:val="none" w:sz="0" w:space="0" w:color="auto"/>
                            <w:right w:val="none" w:sz="0" w:space="0" w:color="auto"/>
                          </w:divBdr>
                          <w:divsChild>
                            <w:div w:id="1992177576">
                              <w:marLeft w:val="0"/>
                              <w:marRight w:val="0"/>
                              <w:marTop w:val="0"/>
                              <w:marBottom w:val="0"/>
                              <w:divBdr>
                                <w:top w:val="none" w:sz="0" w:space="0" w:color="auto"/>
                                <w:left w:val="none" w:sz="0" w:space="0" w:color="auto"/>
                                <w:bottom w:val="none" w:sz="0" w:space="0" w:color="auto"/>
                                <w:right w:val="none" w:sz="0" w:space="0" w:color="auto"/>
                              </w:divBdr>
                              <w:divsChild>
                                <w:div w:id="1417482678">
                                  <w:marLeft w:val="0"/>
                                  <w:marRight w:val="0"/>
                                  <w:marTop w:val="0"/>
                                  <w:marBottom w:val="0"/>
                                  <w:divBdr>
                                    <w:top w:val="none" w:sz="0" w:space="0" w:color="auto"/>
                                    <w:left w:val="none" w:sz="0" w:space="0" w:color="auto"/>
                                    <w:bottom w:val="none" w:sz="0" w:space="0" w:color="auto"/>
                                    <w:right w:val="none" w:sz="0" w:space="0" w:color="auto"/>
                                  </w:divBdr>
                                  <w:divsChild>
                                    <w:div w:id="604190059">
                                      <w:marLeft w:val="0"/>
                                      <w:marRight w:val="0"/>
                                      <w:marTop w:val="0"/>
                                      <w:marBottom w:val="0"/>
                                      <w:divBdr>
                                        <w:top w:val="none" w:sz="0" w:space="0" w:color="auto"/>
                                        <w:left w:val="none" w:sz="0" w:space="0" w:color="auto"/>
                                        <w:bottom w:val="none" w:sz="0" w:space="0" w:color="auto"/>
                                        <w:right w:val="none" w:sz="0" w:space="0" w:color="auto"/>
                                      </w:divBdr>
                                      <w:divsChild>
                                        <w:div w:id="1587226631">
                                          <w:marLeft w:val="0"/>
                                          <w:marRight w:val="0"/>
                                          <w:marTop w:val="0"/>
                                          <w:marBottom w:val="0"/>
                                          <w:divBdr>
                                            <w:top w:val="none" w:sz="0" w:space="0" w:color="auto"/>
                                            <w:left w:val="none" w:sz="0" w:space="0" w:color="auto"/>
                                            <w:bottom w:val="none" w:sz="0" w:space="0" w:color="auto"/>
                                            <w:right w:val="none" w:sz="0" w:space="0" w:color="auto"/>
                                          </w:divBdr>
                                          <w:divsChild>
                                            <w:div w:id="488525485">
                                              <w:marLeft w:val="0"/>
                                              <w:marRight w:val="0"/>
                                              <w:marTop w:val="0"/>
                                              <w:marBottom w:val="0"/>
                                              <w:divBdr>
                                                <w:top w:val="none" w:sz="0" w:space="0" w:color="auto"/>
                                                <w:left w:val="none" w:sz="0" w:space="0" w:color="auto"/>
                                                <w:bottom w:val="none" w:sz="0" w:space="0" w:color="auto"/>
                                                <w:right w:val="none" w:sz="0" w:space="0" w:color="auto"/>
                                              </w:divBdr>
                                              <w:divsChild>
                                                <w:div w:id="485053059">
                                                  <w:marLeft w:val="0"/>
                                                  <w:marRight w:val="0"/>
                                                  <w:marTop w:val="0"/>
                                                  <w:marBottom w:val="0"/>
                                                  <w:divBdr>
                                                    <w:top w:val="none" w:sz="0" w:space="0" w:color="auto"/>
                                                    <w:left w:val="none" w:sz="0" w:space="0" w:color="auto"/>
                                                    <w:bottom w:val="none" w:sz="0" w:space="0" w:color="auto"/>
                                                    <w:right w:val="none" w:sz="0" w:space="0" w:color="auto"/>
                                                  </w:divBdr>
                                                  <w:divsChild>
                                                    <w:div w:id="2093428530">
                                                      <w:marLeft w:val="0"/>
                                                      <w:marRight w:val="0"/>
                                                      <w:marTop w:val="0"/>
                                                      <w:marBottom w:val="0"/>
                                                      <w:divBdr>
                                                        <w:top w:val="none" w:sz="0" w:space="0" w:color="auto"/>
                                                        <w:left w:val="none" w:sz="0" w:space="0" w:color="auto"/>
                                                        <w:bottom w:val="none" w:sz="0" w:space="0" w:color="auto"/>
                                                        <w:right w:val="none" w:sz="0" w:space="0" w:color="auto"/>
                                                      </w:divBdr>
                                                      <w:divsChild>
                                                        <w:div w:id="463280637">
                                                          <w:marLeft w:val="0"/>
                                                          <w:marRight w:val="0"/>
                                                          <w:marTop w:val="0"/>
                                                          <w:marBottom w:val="0"/>
                                                          <w:divBdr>
                                                            <w:top w:val="none" w:sz="0" w:space="0" w:color="auto"/>
                                                            <w:left w:val="none" w:sz="0" w:space="0" w:color="auto"/>
                                                            <w:bottom w:val="none" w:sz="0" w:space="0" w:color="auto"/>
                                                            <w:right w:val="none" w:sz="0" w:space="0" w:color="auto"/>
                                                          </w:divBdr>
                                                          <w:divsChild>
                                                            <w:div w:id="306976080">
                                                              <w:marLeft w:val="0"/>
                                                              <w:marRight w:val="0"/>
                                                              <w:marTop w:val="0"/>
                                                              <w:marBottom w:val="0"/>
                                                              <w:divBdr>
                                                                <w:top w:val="none" w:sz="0" w:space="0" w:color="auto"/>
                                                                <w:left w:val="none" w:sz="0" w:space="0" w:color="auto"/>
                                                                <w:bottom w:val="none" w:sz="0" w:space="0" w:color="auto"/>
                                                                <w:right w:val="none" w:sz="0" w:space="0" w:color="auto"/>
                                                              </w:divBdr>
                                                              <w:divsChild>
                                                                <w:div w:id="1974554450">
                                                                  <w:marLeft w:val="0"/>
                                                                  <w:marRight w:val="0"/>
                                                                  <w:marTop w:val="0"/>
                                                                  <w:marBottom w:val="0"/>
                                                                  <w:divBdr>
                                                                    <w:top w:val="none" w:sz="0" w:space="0" w:color="auto"/>
                                                                    <w:left w:val="none" w:sz="0" w:space="0" w:color="auto"/>
                                                                    <w:bottom w:val="none" w:sz="0" w:space="0" w:color="auto"/>
                                                                    <w:right w:val="none" w:sz="0" w:space="0" w:color="auto"/>
                                                                  </w:divBdr>
                                                                  <w:divsChild>
                                                                    <w:div w:id="20545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3710075">
      <w:bodyDiv w:val="1"/>
      <w:marLeft w:val="0"/>
      <w:marRight w:val="0"/>
      <w:marTop w:val="0"/>
      <w:marBottom w:val="0"/>
      <w:divBdr>
        <w:top w:val="none" w:sz="0" w:space="0" w:color="auto"/>
        <w:left w:val="none" w:sz="0" w:space="0" w:color="auto"/>
        <w:bottom w:val="none" w:sz="0" w:space="0" w:color="auto"/>
        <w:right w:val="none" w:sz="0" w:space="0" w:color="auto"/>
      </w:divBdr>
    </w:div>
    <w:div w:id="1585917712">
      <w:bodyDiv w:val="1"/>
      <w:marLeft w:val="0"/>
      <w:marRight w:val="0"/>
      <w:marTop w:val="0"/>
      <w:marBottom w:val="0"/>
      <w:divBdr>
        <w:top w:val="none" w:sz="0" w:space="0" w:color="auto"/>
        <w:left w:val="none" w:sz="0" w:space="0" w:color="auto"/>
        <w:bottom w:val="none" w:sz="0" w:space="0" w:color="auto"/>
        <w:right w:val="none" w:sz="0" w:space="0" w:color="auto"/>
      </w:divBdr>
    </w:div>
    <w:div w:id="1650476883">
      <w:bodyDiv w:val="1"/>
      <w:marLeft w:val="0"/>
      <w:marRight w:val="0"/>
      <w:marTop w:val="0"/>
      <w:marBottom w:val="0"/>
      <w:divBdr>
        <w:top w:val="none" w:sz="0" w:space="0" w:color="auto"/>
        <w:left w:val="none" w:sz="0" w:space="0" w:color="auto"/>
        <w:bottom w:val="none" w:sz="0" w:space="0" w:color="auto"/>
        <w:right w:val="none" w:sz="0" w:space="0" w:color="auto"/>
      </w:divBdr>
    </w:div>
    <w:div w:id="1676030112">
      <w:bodyDiv w:val="1"/>
      <w:marLeft w:val="0"/>
      <w:marRight w:val="0"/>
      <w:marTop w:val="0"/>
      <w:marBottom w:val="0"/>
      <w:divBdr>
        <w:top w:val="none" w:sz="0" w:space="0" w:color="auto"/>
        <w:left w:val="none" w:sz="0" w:space="0" w:color="auto"/>
        <w:bottom w:val="none" w:sz="0" w:space="0" w:color="auto"/>
        <w:right w:val="none" w:sz="0" w:space="0" w:color="auto"/>
      </w:divBdr>
    </w:div>
    <w:div w:id="1824812314">
      <w:bodyDiv w:val="1"/>
      <w:marLeft w:val="0"/>
      <w:marRight w:val="0"/>
      <w:marTop w:val="0"/>
      <w:marBottom w:val="0"/>
      <w:divBdr>
        <w:top w:val="none" w:sz="0" w:space="0" w:color="auto"/>
        <w:left w:val="none" w:sz="0" w:space="0" w:color="auto"/>
        <w:bottom w:val="none" w:sz="0" w:space="0" w:color="auto"/>
        <w:right w:val="none" w:sz="0" w:space="0" w:color="auto"/>
      </w:divBdr>
    </w:div>
    <w:div w:id="2029024412">
      <w:bodyDiv w:val="1"/>
      <w:marLeft w:val="0"/>
      <w:marRight w:val="0"/>
      <w:marTop w:val="0"/>
      <w:marBottom w:val="0"/>
      <w:divBdr>
        <w:top w:val="none" w:sz="0" w:space="0" w:color="auto"/>
        <w:left w:val="none" w:sz="0" w:space="0" w:color="auto"/>
        <w:bottom w:val="none" w:sz="0" w:space="0" w:color="auto"/>
        <w:right w:val="none" w:sz="0" w:space="0" w:color="auto"/>
      </w:divBdr>
    </w:div>
    <w:div w:id="2055032257">
      <w:bodyDiv w:val="1"/>
      <w:marLeft w:val="0"/>
      <w:marRight w:val="0"/>
      <w:marTop w:val="0"/>
      <w:marBottom w:val="0"/>
      <w:divBdr>
        <w:top w:val="none" w:sz="0" w:space="0" w:color="auto"/>
        <w:left w:val="none" w:sz="0" w:space="0" w:color="auto"/>
        <w:bottom w:val="none" w:sz="0" w:space="0" w:color="auto"/>
        <w:right w:val="none" w:sz="0" w:space="0" w:color="auto"/>
      </w:divBdr>
    </w:div>
    <w:div w:id="2090422115">
      <w:bodyDiv w:val="1"/>
      <w:marLeft w:val="0"/>
      <w:marRight w:val="0"/>
      <w:marTop w:val="0"/>
      <w:marBottom w:val="0"/>
      <w:divBdr>
        <w:top w:val="none" w:sz="0" w:space="0" w:color="auto"/>
        <w:left w:val="none" w:sz="0" w:space="0" w:color="auto"/>
        <w:bottom w:val="none" w:sz="0" w:space="0" w:color="auto"/>
        <w:right w:val="none" w:sz="0" w:space="0" w:color="auto"/>
      </w:divBdr>
    </w:div>
    <w:div w:id="21419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kh.kurs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https://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2216-E8FB-40E5-BB9F-5001B730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3110</TotalTime>
  <Pages>4</Pages>
  <Words>1305</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894</cp:revision>
  <cp:lastPrinted>2022-03-21T06:39:00Z</cp:lastPrinted>
  <dcterms:created xsi:type="dcterms:W3CDTF">2017-01-20T03:43:00Z</dcterms:created>
  <dcterms:modified xsi:type="dcterms:W3CDTF">2022-03-21T06:46:00Z</dcterms:modified>
</cp:coreProperties>
</file>