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11FA" w:rsidRPr="00390C46" w:rsidRDefault="009B1053" w:rsidP="00650DD5">
      <w:pPr>
        <w:tabs>
          <w:tab w:val="center" w:pos="4819"/>
          <w:tab w:val="left" w:pos="5325"/>
        </w:tabs>
        <w:jc w:val="center"/>
        <w:rPr>
          <w:rFonts w:ascii="Times New Roman" w:hAnsi="Times New Roman" w:cs="Times New Roman"/>
          <w:sz w:val="26"/>
          <w:szCs w:val="26"/>
        </w:rPr>
      </w:pPr>
      <w:r>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85pt;margin-top:-44.15pt;width:63.2pt;height:56pt;z-index:1;mso-wrap-distance-left:9.05pt;mso-wrap-distance-right:9.05pt" filled="t">
            <v:fill color2="black"/>
            <v:imagedata r:id="rId9" o:title=""/>
            <w10:wrap type="topAndBottom"/>
          </v:shape>
        </w:pict>
      </w:r>
    </w:p>
    <w:p w:rsidR="00DB11FA" w:rsidRPr="00860959" w:rsidRDefault="00DB11FA" w:rsidP="003638A9">
      <w:pPr>
        <w:jc w:val="center"/>
        <w:rPr>
          <w:rFonts w:ascii="Times New Roman" w:hAnsi="Times New Roman" w:cs="Times New Roman"/>
          <w:b/>
          <w:sz w:val="24"/>
        </w:rPr>
      </w:pPr>
      <w:r w:rsidRPr="00860959">
        <w:rPr>
          <w:rFonts w:ascii="Times New Roman" w:hAnsi="Times New Roman" w:cs="Times New Roman"/>
          <w:b/>
          <w:sz w:val="24"/>
        </w:rPr>
        <w:t>УПРАВЛЕНИЕ ФЕДЕРАЛЬНОЙ АНТИМОНОПОЛЬНОЙ СЛУЖБЫ</w:t>
      </w:r>
    </w:p>
    <w:p w:rsidR="00DB11FA" w:rsidRPr="00860959" w:rsidRDefault="00DB11FA" w:rsidP="003638A9">
      <w:pPr>
        <w:jc w:val="center"/>
        <w:rPr>
          <w:rFonts w:ascii="Times New Roman" w:hAnsi="Times New Roman" w:cs="Times New Roman"/>
          <w:b/>
          <w:sz w:val="24"/>
        </w:rPr>
      </w:pPr>
      <w:r w:rsidRPr="00860959">
        <w:rPr>
          <w:rFonts w:ascii="Times New Roman" w:hAnsi="Times New Roman" w:cs="Times New Roman"/>
          <w:b/>
          <w:sz w:val="24"/>
        </w:rPr>
        <w:t>ПО КУРСКОЙ ОБЛАСТИ</w:t>
      </w:r>
    </w:p>
    <w:p w:rsidR="00DB11FA" w:rsidRPr="00860959" w:rsidRDefault="00DB11FA" w:rsidP="003638A9">
      <w:pPr>
        <w:rPr>
          <w:rFonts w:ascii="Times New Roman" w:hAnsi="Times New Roman" w:cs="Times New Roman"/>
          <w:sz w:val="24"/>
        </w:rPr>
      </w:pPr>
    </w:p>
    <w:p w:rsidR="00DB11FA" w:rsidRPr="00636937" w:rsidRDefault="00DB11FA" w:rsidP="003638A9">
      <w:pPr>
        <w:jc w:val="center"/>
        <w:rPr>
          <w:rFonts w:ascii="Times New Roman" w:hAnsi="Times New Roman" w:cs="Times New Roman"/>
          <w:sz w:val="25"/>
          <w:szCs w:val="25"/>
        </w:rPr>
      </w:pPr>
      <w:r w:rsidRPr="00636937">
        <w:rPr>
          <w:rFonts w:ascii="Times New Roman" w:hAnsi="Times New Roman" w:cs="Times New Roman"/>
          <w:sz w:val="25"/>
          <w:szCs w:val="25"/>
        </w:rPr>
        <w:t xml:space="preserve">АКТ </w:t>
      </w:r>
    </w:p>
    <w:p w:rsidR="00DB11FA" w:rsidRPr="00636937" w:rsidRDefault="00DB11FA" w:rsidP="003638A9">
      <w:pPr>
        <w:jc w:val="center"/>
        <w:rPr>
          <w:rFonts w:ascii="Times New Roman" w:hAnsi="Times New Roman" w:cs="Times New Roman"/>
          <w:sz w:val="25"/>
          <w:szCs w:val="25"/>
        </w:rPr>
      </w:pPr>
      <w:r w:rsidRPr="00636937">
        <w:rPr>
          <w:rFonts w:ascii="Times New Roman" w:hAnsi="Times New Roman" w:cs="Times New Roman"/>
          <w:sz w:val="25"/>
          <w:szCs w:val="25"/>
        </w:rPr>
        <w:t>по результатам внепланового контрольного мероприятия</w:t>
      </w:r>
    </w:p>
    <w:p w:rsidR="00DB11FA" w:rsidRPr="00636937" w:rsidRDefault="00BB6348" w:rsidP="00650DD5">
      <w:pPr>
        <w:pStyle w:val="13"/>
        <w:rPr>
          <w:rFonts w:ascii="Times New Roman" w:hAnsi="Times New Roman" w:cs="Times New Roman"/>
          <w:sz w:val="25"/>
          <w:szCs w:val="25"/>
          <w:lang w:val="ru-RU"/>
        </w:rPr>
      </w:pPr>
      <w:r w:rsidRPr="00636937">
        <w:rPr>
          <w:rFonts w:ascii="Times New Roman" w:hAnsi="Times New Roman" w:cs="Times New Roman"/>
          <w:sz w:val="25"/>
          <w:szCs w:val="25"/>
          <w:lang w:val="ru-RU"/>
        </w:rPr>
        <w:t>03</w:t>
      </w:r>
      <w:r w:rsidR="00B53C74" w:rsidRPr="00636937">
        <w:rPr>
          <w:rFonts w:ascii="Times New Roman" w:hAnsi="Times New Roman" w:cs="Times New Roman"/>
          <w:sz w:val="25"/>
          <w:szCs w:val="25"/>
          <w:lang w:val="ru-RU"/>
        </w:rPr>
        <w:t xml:space="preserve"> </w:t>
      </w:r>
      <w:r w:rsidRPr="00636937">
        <w:rPr>
          <w:rFonts w:ascii="Times New Roman" w:hAnsi="Times New Roman" w:cs="Times New Roman"/>
          <w:sz w:val="25"/>
          <w:szCs w:val="25"/>
          <w:lang w:val="ru-RU"/>
        </w:rPr>
        <w:t>апреля</w:t>
      </w:r>
      <w:r w:rsidR="00C925D2" w:rsidRPr="00636937">
        <w:rPr>
          <w:rFonts w:ascii="Times New Roman" w:hAnsi="Times New Roman" w:cs="Times New Roman"/>
          <w:sz w:val="25"/>
          <w:szCs w:val="25"/>
          <w:lang w:val="ru-RU"/>
        </w:rPr>
        <w:t xml:space="preserve"> </w:t>
      </w:r>
      <w:r w:rsidR="00B02732" w:rsidRPr="00636937">
        <w:rPr>
          <w:rFonts w:ascii="Times New Roman" w:hAnsi="Times New Roman" w:cs="Times New Roman"/>
          <w:sz w:val="25"/>
          <w:szCs w:val="25"/>
          <w:lang w:val="ru-RU"/>
        </w:rPr>
        <w:t>20</w:t>
      </w:r>
      <w:r w:rsidRPr="00636937">
        <w:rPr>
          <w:rFonts w:ascii="Times New Roman" w:hAnsi="Times New Roman" w:cs="Times New Roman"/>
          <w:sz w:val="25"/>
          <w:szCs w:val="25"/>
          <w:lang w:val="ru-RU"/>
        </w:rPr>
        <w:t>20</w:t>
      </w:r>
      <w:r w:rsidR="00650DD5" w:rsidRPr="00636937">
        <w:rPr>
          <w:rFonts w:ascii="Times New Roman" w:hAnsi="Times New Roman" w:cs="Times New Roman"/>
          <w:sz w:val="25"/>
          <w:szCs w:val="25"/>
          <w:lang w:val="ru-RU"/>
        </w:rPr>
        <w:t xml:space="preserve"> года</w:t>
      </w:r>
      <w:r w:rsidR="001E11DF" w:rsidRPr="00636937">
        <w:rPr>
          <w:rFonts w:ascii="Times New Roman" w:hAnsi="Times New Roman" w:cs="Times New Roman"/>
          <w:sz w:val="25"/>
          <w:szCs w:val="25"/>
          <w:lang w:val="ru-RU"/>
        </w:rPr>
        <w:t xml:space="preserve">        </w:t>
      </w:r>
      <w:r w:rsidR="000148C2" w:rsidRPr="00636937">
        <w:rPr>
          <w:rFonts w:ascii="Times New Roman" w:hAnsi="Times New Roman" w:cs="Times New Roman"/>
          <w:sz w:val="25"/>
          <w:szCs w:val="25"/>
          <w:lang w:val="ru-RU"/>
        </w:rPr>
        <w:t xml:space="preserve"> </w:t>
      </w:r>
      <w:r w:rsidR="00650DD5" w:rsidRPr="00636937">
        <w:rPr>
          <w:rFonts w:ascii="Times New Roman" w:hAnsi="Times New Roman" w:cs="Times New Roman"/>
          <w:sz w:val="25"/>
          <w:szCs w:val="25"/>
          <w:lang w:val="ru-RU"/>
        </w:rPr>
        <w:t xml:space="preserve">  </w:t>
      </w:r>
      <w:r w:rsidR="000148C2" w:rsidRPr="00636937">
        <w:rPr>
          <w:rFonts w:ascii="Times New Roman" w:hAnsi="Times New Roman" w:cs="Times New Roman"/>
          <w:sz w:val="25"/>
          <w:szCs w:val="25"/>
          <w:lang w:val="ru-RU"/>
        </w:rPr>
        <w:t xml:space="preserve">                                                             </w:t>
      </w:r>
      <w:r w:rsidR="00636937">
        <w:rPr>
          <w:rFonts w:ascii="Times New Roman" w:hAnsi="Times New Roman" w:cs="Times New Roman"/>
          <w:sz w:val="25"/>
          <w:szCs w:val="25"/>
          <w:lang w:val="ru-RU"/>
        </w:rPr>
        <w:t xml:space="preserve">     </w:t>
      </w:r>
      <w:r w:rsidR="000148C2" w:rsidRPr="00636937">
        <w:rPr>
          <w:rFonts w:ascii="Times New Roman" w:hAnsi="Times New Roman" w:cs="Times New Roman"/>
          <w:sz w:val="25"/>
          <w:szCs w:val="25"/>
          <w:lang w:val="ru-RU"/>
        </w:rPr>
        <w:t xml:space="preserve"> </w:t>
      </w:r>
      <w:r w:rsidR="00B02732" w:rsidRPr="00636937">
        <w:rPr>
          <w:rFonts w:ascii="Times New Roman" w:hAnsi="Times New Roman" w:cs="Times New Roman"/>
          <w:sz w:val="25"/>
          <w:szCs w:val="25"/>
          <w:lang w:val="ru-RU"/>
        </w:rPr>
        <w:t xml:space="preserve">   </w:t>
      </w:r>
      <w:r w:rsidR="00F34AFC" w:rsidRPr="00636937">
        <w:rPr>
          <w:rFonts w:ascii="Times New Roman" w:hAnsi="Times New Roman" w:cs="Times New Roman"/>
          <w:sz w:val="25"/>
          <w:szCs w:val="25"/>
          <w:lang w:val="ru-RU"/>
        </w:rPr>
        <w:t xml:space="preserve">  </w:t>
      </w:r>
      <w:r w:rsidR="00B02732" w:rsidRPr="00636937">
        <w:rPr>
          <w:rFonts w:ascii="Times New Roman" w:hAnsi="Times New Roman" w:cs="Times New Roman"/>
          <w:sz w:val="25"/>
          <w:szCs w:val="25"/>
          <w:lang w:val="ru-RU"/>
        </w:rPr>
        <w:t xml:space="preserve">    </w:t>
      </w:r>
      <w:r w:rsidR="00E87F20" w:rsidRPr="00636937">
        <w:rPr>
          <w:rFonts w:ascii="Times New Roman" w:hAnsi="Times New Roman" w:cs="Times New Roman"/>
          <w:sz w:val="25"/>
          <w:szCs w:val="25"/>
          <w:lang w:val="ru-RU"/>
        </w:rPr>
        <w:t xml:space="preserve">   </w:t>
      </w:r>
      <w:r w:rsidR="00650DD5" w:rsidRPr="00636937">
        <w:rPr>
          <w:rFonts w:ascii="Times New Roman" w:hAnsi="Times New Roman" w:cs="Times New Roman"/>
          <w:sz w:val="25"/>
          <w:szCs w:val="25"/>
          <w:lang w:val="ru-RU"/>
        </w:rPr>
        <w:t xml:space="preserve"> </w:t>
      </w:r>
      <w:r w:rsidR="001A524C" w:rsidRPr="00636937">
        <w:rPr>
          <w:rFonts w:ascii="Times New Roman" w:hAnsi="Times New Roman" w:cs="Times New Roman"/>
          <w:sz w:val="25"/>
          <w:szCs w:val="25"/>
          <w:lang w:val="ru-RU"/>
        </w:rPr>
        <w:t xml:space="preserve">  </w:t>
      </w:r>
      <w:r w:rsidR="001E11DF" w:rsidRPr="00636937">
        <w:rPr>
          <w:rFonts w:ascii="Times New Roman" w:hAnsi="Times New Roman" w:cs="Times New Roman"/>
          <w:sz w:val="25"/>
          <w:szCs w:val="25"/>
          <w:lang w:val="ru-RU"/>
        </w:rPr>
        <w:t xml:space="preserve"> </w:t>
      </w:r>
      <w:r w:rsidR="00860959" w:rsidRPr="00636937">
        <w:rPr>
          <w:rFonts w:ascii="Times New Roman" w:hAnsi="Times New Roman" w:cs="Times New Roman"/>
          <w:sz w:val="25"/>
          <w:szCs w:val="25"/>
          <w:lang w:val="ru-RU"/>
        </w:rPr>
        <w:t xml:space="preserve">        </w:t>
      </w:r>
      <w:r w:rsidR="001E11DF" w:rsidRPr="00636937">
        <w:rPr>
          <w:rFonts w:ascii="Times New Roman" w:hAnsi="Times New Roman" w:cs="Times New Roman"/>
          <w:sz w:val="25"/>
          <w:szCs w:val="25"/>
          <w:lang w:val="ru-RU"/>
        </w:rPr>
        <w:t xml:space="preserve">  </w:t>
      </w:r>
      <w:r w:rsidR="001A524C" w:rsidRPr="00636937">
        <w:rPr>
          <w:rFonts w:ascii="Times New Roman" w:hAnsi="Times New Roman" w:cs="Times New Roman"/>
          <w:sz w:val="25"/>
          <w:szCs w:val="25"/>
          <w:lang w:val="ru-RU"/>
        </w:rPr>
        <w:t xml:space="preserve">  </w:t>
      </w:r>
      <w:r w:rsidR="00B02732" w:rsidRPr="00636937">
        <w:rPr>
          <w:rFonts w:ascii="Times New Roman" w:hAnsi="Times New Roman" w:cs="Times New Roman"/>
          <w:sz w:val="25"/>
          <w:szCs w:val="25"/>
          <w:lang w:val="ru-RU"/>
        </w:rPr>
        <w:t xml:space="preserve"> </w:t>
      </w:r>
      <w:r w:rsidR="000148C2" w:rsidRPr="00636937">
        <w:rPr>
          <w:rFonts w:ascii="Times New Roman" w:hAnsi="Times New Roman" w:cs="Times New Roman"/>
          <w:sz w:val="25"/>
          <w:szCs w:val="25"/>
          <w:lang w:val="ru-RU"/>
        </w:rPr>
        <w:t>г.</w:t>
      </w:r>
      <w:r w:rsidR="001E11DF" w:rsidRPr="00636937">
        <w:rPr>
          <w:rFonts w:ascii="Times New Roman" w:hAnsi="Times New Roman" w:cs="Times New Roman"/>
          <w:sz w:val="25"/>
          <w:szCs w:val="25"/>
          <w:lang w:val="ru-RU"/>
        </w:rPr>
        <w:t xml:space="preserve"> </w:t>
      </w:r>
      <w:r w:rsidR="000148C2" w:rsidRPr="00636937">
        <w:rPr>
          <w:rFonts w:ascii="Times New Roman" w:hAnsi="Times New Roman" w:cs="Times New Roman"/>
          <w:sz w:val="25"/>
          <w:szCs w:val="25"/>
          <w:lang w:val="ru-RU"/>
        </w:rPr>
        <w:t>Курс</w:t>
      </w:r>
      <w:r w:rsidR="001E11DF" w:rsidRPr="00636937">
        <w:rPr>
          <w:rFonts w:ascii="Times New Roman" w:hAnsi="Times New Roman" w:cs="Times New Roman"/>
          <w:sz w:val="25"/>
          <w:szCs w:val="25"/>
          <w:lang w:val="ru-RU"/>
        </w:rPr>
        <w:t>к</w:t>
      </w:r>
    </w:p>
    <w:p w:rsidR="004232F6" w:rsidRPr="00636937" w:rsidRDefault="004232F6" w:rsidP="00650DD5">
      <w:pPr>
        <w:ind w:firstLine="708"/>
        <w:jc w:val="both"/>
        <w:rPr>
          <w:rFonts w:ascii="Times New Roman" w:hAnsi="Times New Roman" w:cs="Times New Roman"/>
          <w:sz w:val="25"/>
          <w:szCs w:val="25"/>
          <w:u w:val="single"/>
        </w:rPr>
      </w:pPr>
      <w:r w:rsidRPr="00636937">
        <w:rPr>
          <w:rFonts w:ascii="Times New Roman" w:hAnsi="Times New Roman" w:cs="Times New Roman"/>
          <w:sz w:val="25"/>
          <w:szCs w:val="25"/>
        </w:rPr>
        <w:t>Инспекцией Курского УФАС России (далее — Инспекция) на основании ст.99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ФЗ «О контрактной системе...»), постановления Правительства Российской Федерации от 26.08.2013г.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Положения о территориальном органе Федеральной антимонопольной службы</w:t>
      </w:r>
      <w:r w:rsidR="00624301" w:rsidRPr="00636937">
        <w:rPr>
          <w:rFonts w:ascii="Times New Roman" w:hAnsi="Times New Roman" w:cs="Times New Roman"/>
          <w:sz w:val="25"/>
          <w:szCs w:val="25"/>
        </w:rPr>
        <w:t xml:space="preserve"> (далее - Положение)</w:t>
      </w:r>
      <w:r w:rsidRPr="00636937">
        <w:rPr>
          <w:rFonts w:ascii="Times New Roman" w:hAnsi="Times New Roman" w:cs="Times New Roman"/>
          <w:sz w:val="25"/>
          <w:szCs w:val="25"/>
        </w:rPr>
        <w:t>, утвержденного приказом ФАС России №649/2015 от 23.07.2015г., согласно приказ</w:t>
      </w:r>
      <w:r w:rsidR="00650DD5" w:rsidRPr="00636937">
        <w:rPr>
          <w:rFonts w:ascii="Times New Roman" w:hAnsi="Times New Roman" w:cs="Times New Roman"/>
          <w:sz w:val="25"/>
          <w:szCs w:val="25"/>
        </w:rPr>
        <w:t>у</w:t>
      </w:r>
      <w:r w:rsidRPr="00636937">
        <w:rPr>
          <w:rFonts w:ascii="Times New Roman" w:hAnsi="Times New Roman" w:cs="Times New Roman"/>
          <w:sz w:val="25"/>
          <w:szCs w:val="25"/>
        </w:rPr>
        <w:t xml:space="preserve"> Курского УФАС России №</w:t>
      </w:r>
      <w:r w:rsidR="00BB6348" w:rsidRPr="00636937">
        <w:rPr>
          <w:rFonts w:ascii="Times New Roman" w:hAnsi="Times New Roman" w:cs="Times New Roman"/>
          <w:sz w:val="25"/>
          <w:szCs w:val="25"/>
        </w:rPr>
        <w:t>95</w:t>
      </w:r>
      <w:r w:rsidRPr="00636937">
        <w:rPr>
          <w:rFonts w:ascii="Times New Roman" w:hAnsi="Times New Roman" w:cs="Times New Roman"/>
          <w:sz w:val="25"/>
          <w:szCs w:val="25"/>
        </w:rPr>
        <w:t xml:space="preserve"> от </w:t>
      </w:r>
      <w:r w:rsidR="00BB6348" w:rsidRPr="00636937">
        <w:rPr>
          <w:rFonts w:ascii="Times New Roman" w:hAnsi="Times New Roman" w:cs="Times New Roman"/>
          <w:sz w:val="25"/>
          <w:szCs w:val="25"/>
        </w:rPr>
        <w:t>04</w:t>
      </w:r>
      <w:r w:rsidRPr="00636937">
        <w:rPr>
          <w:rFonts w:ascii="Times New Roman" w:hAnsi="Times New Roman" w:cs="Times New Roman"/>
          <w:sz w:val="25"/>
          <w:szCs w:val="25"/>
        </w:rPr>
        <w:t>.</w:t>
      </w:r>
      <w:r w:rsidR="00BB6348" w:rsidRPr="00636937">
        <w:rPr>
          <w:rFonts w:ascii="Times New Roman" w:hAnsi="Times New Roman" w:cs="Times New Roman"/>
          <w:sz w:val="25"/>
          <w:szCs w:val="25"/>
        </w:rPr>
        <w:t>03</w:t>
      </w:r>
      <w:r w:rsidRPr="00636937">
        <w:rPr>
          <w:rFonts w:ascii="Times New Roman" w:hAnsi="Times New Roman" w:cs="Times New Roman"/>
          <w:sz w:val="25"/>
          <w:szCs w:val="25"/>
        </w:rPr>
        <w:t>.20</w:t>
      </w:r>
      <w:r w:rsidR="00BB6348" w:rsidRPr="00636937">
        <w:rPr>
          <w:rFonts w:ascii="Times New Roman" w:hAnsi="Times New Roman" w:cs="Times New Roman"/>
          <w:sz w:val="25"/>
          <w:szCs w:val="25"/>
        </w:rPr>
        <w:t>20</w:t>
      </w:r>
      <w:r w:rsidRPr="00636937">
        <w:rPr>
          <w:rFonts w:ascii="Times New Roman" w:hAnsi="Times New Roman" w:cs="Times New Roman"/>
          <w:sz w:val="25"/>
          <w:szCs w:val="25"/>
        </w:rPr>
        <w:t xml:space="preserve">г., в целях предупреждения и выявления нарушений законодательства Российской Федерации </w:t>
      </w:r>
      <w:r w:rsidRPr="00636937">
        <w:rPr>
          <w:rFonts w:ascii="Times New Roman" w:hAnsi="Times New Roman" w:cs="Times New Roman"/>
          <w:bCs/>
          <w:sz w:val="25"/>
          <w:szCs w:val="25"/>
        </w:rPr>
        <w:t>о контрактной системе</w:t>
      </w:r>
      <w:r w:rsidRPr="00636937">
        <w:rPr>
          <w:rFonts w:ascii="Times New Roman" w:hAnsi="Times New Roman" w:cs="Times New Roman"/>
          <w:sz w:val="25"/>
          <w:szCs w:val="25"/>
        </w:rPr>
        <w:t xml:space="preserve"> и иных нормативно-правовых актов, Субъектом проверки – заказчиком – </w:t>
      </w:r>
      <w:r w:rsidR="00D00686" w:rsidRPr="00636937">
        <w:rPr>
          <w:rFonts w:ascii="Times New Roman" w:hAnsi="Times New Roman" w:cs="Times New Roman"/>
          <w:sz w:val="25"/>
          <w:szCs w:val="25"/>
        </w:rPr>
        <w:t xml:space="preserve">комитетом жилищно-коммунального хозяйства города Курска (далее – комитет ЖКХ г. Курска, </w:t>
      </w:r>
      <w:r w:rsidRPr="00636937">
        <w:rPr>
          <w:rFonts w:ascii="Times New Roman" w:hAnsi="Times New Roman" w:cs="Times New Roman"/>
          <w:sz w:val="25"/>
          <w:szCs w:val="25"/>
        </w:rPr>
        <w:t>заказчик), расположенн</w:t>
      </w:r>
      <w:r w:rsidR="00D00686" w:rsidRPr="00636937">
        <w:rPr>
          <w:rFonts w:ascii="Times New Roman" w:hAnsi="Times New Roman" w:cs="Times New Roman"/>
          <w:sz w:val="25"/>
          <w:szCs w:val="25"/>
        </w:rPr>
        <w:t>ы</w:t>
      </w:r>
      <w:r w:rsidRPr="00636937">
        <w:rPr>
          <w:rFonts w:ascii="Times New Roman" w:hAnsi="Times New Roman" w:cs="Times New Roman"/>
          <w:sz w:val="25"/>
          <w:szCs w:val="25"/>
        </w:rPr>
        <w:t xml:space="preserve">м по адресу: </w:t>
      </w:r>
      <w:r w:rsidR="00650DD5" w:rsidRPr="00636937">
        <w:rPr>
          <w:rFonts w:ascii="Times New Roman" w:hAnsi="Times New Roman" w:cs="Times New Roman"/>
          <w:sz w:val="25"/>
          <w:szCs w:val="25"/>
        </w:rPr>
        <w:t xml:space="preserve">Курская обл., г. Курск, ул. </w:t>
      </w:r>
      <w:r w:rsidR="00D00686" w:rsidRPr="00636937">
        <w:rPr>
          <w:rFonts w:ascii="Times New Roman" w:hAnsi="Times New Roman" w:cs="Times New Roman"/>
          <w:sz w:val="25"/>
          <w:szCs w:val="25"/>
        </w:rPr>
        <w:t>Ленина</w:t>
      </w:r>
      <w:r w:rsidR="00650DD5" w:rsidRPr="00636937">
        <w:rPr>
          <w:rFonts w:ascii="Times New Roman" w:hAnsi="Times New Roman" w:cs="Times New Roman"/>
          <w:sz w:val="25"/>
          <w:szCs w:val="25"/>
        </w:rPr>
        <w:t xml:space="preserve">, д. </w:t>
      </w:r>
      <w:r w:rsidR="00D00686" w:rsidRPr="00636937">
        <w:rPr>
          <w:rFonts w:ascii="Times New Roman" w:hAnsi="Times New Roman" w:cs="Times New Roman"/>
          <w:sz w:val="25"/>
          <w:szCs w:val="25"/>
        </w:rPr>
        <w:t>2</w:t>
      </w:r>
      <w:r w:rsidRPr="00636937">
        <w:rPr>
          <w:rFonts w:ascii="Times New Roman" w:hAnsi="Times New Roman" w:cs="Times New Roman"/>
          <w:sz w:val="25"/>
          <w:szCs w:val="25"/>
        </w:rPr>
        <w:t xml:space="preserve">, комиссией, созданной заказчиком для нужд последнего, контрактной службой и (или) контрактным управляющим при </w:t>
      </w:r>
      <w:r w:rsidRPr="00636937">
        <w:rPr>
          <w:rFonts w:ascii="Times New Roman" w:hAnsi="Times New Roman" w:cs="Times New Roman"/>
          <w:bCs/>
          <w:sz w:val="25"/>
          <w:szCs w:val="25"/>
        </w:rPr>
        <w:t xml:space="preserve">проведении </w:t>
      </w:r>
      <w:r w:rsidR="00510396" w:rsidRPr="00636937">
        <w:rPr>
          <w:rFonts w:ascii="Times New Roman" w:hAnsi="Times New Roman" w:cs="Times New Roman"/>
          <w:sz w:val="25"/>
          <w:szCs w:val="25"/>
        </w:rPr>
        <w:t>открытого аукциона в электронной форме №0144300004113000123</w:t>
      </w:r>
      <w:r w:rsidRPr="00636937">
        <w:rPr>
          <w:rFonts w:ascii="Times New Roman" w:hAnsi="Times New Roman" w:cs="Times New Roman"/>
          <w:bCs/>
          <w:sz w:val="25"/>
          <w:szCs w:val="25"/>
        </w:rPr>
        <w:t xml:space="preserve">, в период с </w:t>
      </w:r>
      <w:r w:rsidR="00510396" w:rsidRPr="00636937">
        <w:rPr>
          <w:rFonts w:ascii="Times New Roman" w:hAnsi="Times New Roman" w:cs="Times New Roman"/>
          <w:bCs/>
          <w:sz w:val="25"/>
          <w:szCs w:val="25"/>
        </w:rPr>
        <w:t>04</w:t>
      </w:r>
      <w:r w:rsidRPr="00636937">
        <w:rPr>
          <w:rFonts w:ascii="Times New Roman" w:hAnsi="Times New Roman" w:cs="Times New Roman"/>
          <w:bCs/>
          <w:sz w:val="25"/>
          <w:szCs w:val="25"/>
        </w:rPr>
        <w:t>.</w:t>
      </w:r>
      <w:r w:rsidR="00510396" w:rsidRPr="00636937">
        <w:rPr>
          <w:rFonts w:ascii="Times New Roman" w:hAnsi="Times New Roman" w:cs="Times New Roman"/>
          <w:bCs/>
          <w:sz w:val="25"/>
          <w:szCs w:val="25"/>
        </w:rPr>
        <w:t>03</w:t>
      </w:r>
      <w:r w:rsidRPr="00636937">
        <w:rPr>
          <w:rFonts w:ascii="Times New Roman" w:hAnsi="Times New Roman" w:cs="Times New Roman"/>
          <w:bCs/>
          <w:sz w:val="25"/>
          <w:szCs w:val="25"/>
        </w:rPr>
        <w:t>.20</w:t>
      </w:r>
      <w:r w:rsidR="00510396" w:rsidRPr="00636937">
        <w:rPr>
          <w:rFonts w:ascii="Times New Roman" w:hAnsi="Times New Roman" w:cs="Times New Roman"/>
          <w:bCs/>
          <w:sz w:val="25"/>
          <w:szCs w:val="25"/>
        </w:rPr>
        <w:t>20</w:t>
      </w:r>
      <w:r w:rsidRPr="00636937">
        <w:rPr>
          <w:rFonts w:ascii="Times New Roman" w:hAnsi="Times New Roman" w:cs="Times New Roman"/>
          <w:bCs/>
          <w:sz w:val="25"/>
          <w:szCs w:val="25"/>
        </w:rPr>
        <w:t xml:space="preserve">г. по </w:t>
      </w:r>
      <w:r w:rsidR="00510396" w:rsidRPr="00636937">
        <w:rPr>
          <w:rFonts w:ascii="Times New Roman" w:hAnsi="Times New Roman" w:cs="Times New Roman"/>
          <w:bCs/>
          <w:sz w:val="25"/>
          <w:szCs w:val="25"/>
        </w:rPr>
        <w:t>03</w:t>
      </w:r>
      <w:r w:rsidRPr="00636937">
        <w:rPr>
          <w:rFonts w:ascii="Times New Roman" w:hAnsi="Times New Roman" w:cs="Times New Roman"/>
          <w:bCs/>
          <w:sz w:val="25"/>
          <w:szCs w:val="25"/>
        </w:rPr>
        <w:t>.</w:t>
      </w:r>
      <w:r w:rsidR="00510396" w:rsidRPr="00636937">
        <w:rPr>
          <w:rFonts w:ascii="Times New Roman" w:hAnsi="Times New Roman" w:cs="Times New Roman"/>
          <w:bCs/>
          <w:sz w:val="25"/>
          <w:szCs w:val="25"/>
        </w:rPr>
        <w:t>04</w:t>
      </w:r>
      <w:r w:rsidRPr="00636937">
        <w:rPr>
          <w:rFonts w:ascii="Times New Roman" w:hAnsi="Times New Roman" w:cs="Times New Roman"/>
          <w:bCs/>
          <w:sz w:val="25"/>
          <w:szCs w:val="25"/>
        </w:rPr>
        <w:t>.20</w:t>
      </w:r>
      <w:r w:rsidR="00510396" w:rsidRPr="00636937">
        <w:rPr>
          <w:rFonts w:ascii="Times New Roman" w:hAnsi="Times New Roman" w:cs="Times New Roman"/>
          <w:bCs/>
          <w:sz w:val="25"/>
          <w:szCs w:val="25"/>
        </w:rPr>
        <w:t>20</w:t>
      </w:r>
      <w:r w:rsidRPr="00636937">
        <w:rPr>
          <w:rFonts w:ascii="Times New Roman" w:hAnsi="Times New Roman" w:cs="Times New Roman"/>
          <w:bCs/>
          <w:sz w:val="25"/>
          <w:szCs w:val="25"/>
        </w:rPr>
        <w:t xml:space="preserve">г., </w:t>
      </w:r>
      <w:r w:rsidRPr="00636937">
        <w:rPr>
          <w:rFonts w:ascii="Times New Roman" w:hAnsi="Times New Roman" w:cs="Times New Roman"/>
          <w:sz w:val="25"/>
          <w:szCs w:val="25"/>
        </w:rPr>
        <w:t>проведена внеплановая проверка.</w:t>
      </w:r>
    </w:p>
    <w:p w:rsidR="004232F6" w:rsidRPr="00636937" w:rsidRDefault="004232F6" w:rsidP="00650DD5">
      <w:pPr>
        <w:ind w:firstLine="708"/>
        <w:jc w:val="both"/>
        <w:rPr>
          <w:rFonts w:ascii="Times New Roman" w:hAnsi="Times New Roman" w:cs="Times New Roman"/>
          <w:sz w:val="25"/>
          <w:szCs w:val="25"/>
        </w:rPr>
      </w:pPr>
      <w:r w:rsidRPr="00636937">
        <w:rPr>
          <w:rFonts w:ascii="Times New Roman" w:hAnsi="Times New Roman" w:cs="Times New Roman"/>
          <w:sz w:val="25"/>
          <w:szCs w:val="25"/>
        </w:rPr>
        <w:t xml:space="preserve">По результатам проведения внеплановой проверки, Инспекцией в составе: </w:t>
      </w:r>
    </w:p>
    <w:p w:rsidR="00650DD5" w:rsidRPr="00636937" w:rsidRDefault="002D228C" w:rsidP="00650DD5">
      <w:pPr>
        <w:ind w:firstLine="708"/>
        <w:jc w:val="both"/>
        <w:rPr>
          <w:rFonts w:ascii="Times New Roman" w:hAnsi="Times New Roman" w:cs="Times New Roman"/>
          <w:sz w:val="25"/>
          <w:szCs w:val="25"/>
        </w:rPr>
      </w:pPr>
      <w:r>
        <w:rPr>
          <w:rFonts w:ascii="Times New Roman" w:hAnsi="Times New Roman" w:cs="Times New Roman"/>
          <w:sz w:val="25"/>
          <w:szCs w:val="25"/>
        </w:rPr>
        <w:t>&lt;…&gt;</w:t>
      </w:r>
      <w:r w:rsidR="001D4122" w:rsidRPr="00636937">
        <w:rPr>
          <w:rFonts w:ascii="Times New Roman" w:hAnsi="Times New Roman" w:cs="Times New Roman"/>
          <w:sz w:val="25"/>
          <w:szCs w:val="25"/>
        </w:rPr>
        <w:t>,</w:t>
      </w:r>
    </w:p>
    <w:p w:rsidR="004232F6" w:rsidRPr="00636937" w:rsidRDefault="004232F6" w:rsidP="00650DD5">
      <w:pPr>
        <w:jc w:val="both"/>
        <w:rPr>
          <w:rFonts w:ascii="Times New Roman" w:hAnsi="Times New Roman" w:cs="Times New Roman"/>
          <w:sz w:val="25"/>
          <w:szCs w:val="25"/>
        </w:rPr>
      </w:pPr>
      <w:r w:rsidRPr="00636937">
        <w:rPr>
          <w:rFonts w:ascii="Times New Roman" w:hAnsi="Times New Roman" w:cs="Times New Roman"/>
          <w:sz w:val="25"/>
          <w:szCs w:val="25"/>
        </w:rPr>
        <w:t xml:space="preserve">установлено, что </w:t>
      </w:r>
      <w:r w:rsidR="00E03B46" w:rsidRPr="00636937">
        <w:rPr>
          <w:rFonts w:ascii="Times New Roman" w:hAnsi="Times New Roman" w:cs="Times New Roman"/>
          <w:sz w:val="25"/>
          <w:szCs w:val="25"/>
        </w:rPr>
        <w:t xml:space="preserve">комитетом ЖКХ г. Курска был проведен открытый аукцион в электронной форме №0144300004113000123 </w:t>
      </w:r>
      <w:r w:rsidR="002250A2" w:rsidRPr="00636937">
        <w:rPr>
          <w:rFonts w:ascii="Times New Roman" w:hAnsi="Times New Roman" w:cs="Times New Roman"/>
          <w:sz w:val="25"/>
          <w:szCs w:val="25"/>
        </w:rPr>
        <w:t>в рамках Федерального закона от 21.07.2005г. №94-ФЗ «О размещении заказов на поставки товаров, выполнение работ, оказание услуг для государственных и муниципальных нужд»</w:t>
      </w:r>
      <w:r w:rsidRPr="00636937">
        <w:rPr>
          <w:rFonts w:ascii="Times New Roman" w:hAnsi="Times New Roman" w:cs="Times New Roman"/>
          <w:sz w:val="25"/>
          <w:szCs w:val="25"/>
        </w:rPr>
        <w:t>.</w:t>
      </w:r>
    </w:p>
    <w:p w:rsidR="00CE3413" w:rsidRPr="00636937" w:rsidRDefault="00C925D2" w:rsidP="00650DD5">
      <w:pPr>
        <w:ind w:firstLine="709"/>
        <w:jc w:val="both"/>
        <w:rPr>
          <w:rFonts w:ascii="Times New Roman" w:hAnsi="Times New Roman" w:cs="Times New Roman"/>
          <w:sz w:val="25"/>
          <w:szCs w:val="25"/>
        </w:rPr>
      </w:pPr>
      <w:r w:rsidRPr="00636937">
        <w:rPr>
          <w:rFonts w:ascii="Times New Roman" w:hAnsi="Times New Roman" w:cs="Times New Roman"/>
          <w:sz w:val="25"/>
          <w:szCs w:val="25"/>
        </w:rPr>
        <w:t xml:space="preserve">По результатам проведения внеплановой проверки проведения </w:t>
      </w:r>
      <w:r w:rsidR="00501356" w:rsidRPr="00636937">
        <w:rPr>
          <w:rFonts w:ascii="Times New Roman" w:hAnsi="Times New Roman" w:cs="Times New Roman"/>
          <w:sz w:val="25"/>
          <w:szCs w:val="25"/>
        </w:rPr>
        <w:t>открытого аукциона в электронной форме</w:t>
      </w:r>
      <w:r w:rsidR="00237FA9" w:rsidRPr="00636937">
        <w:rPr>
          <w:rFonts w:ascii="Times New Roman" w:hAnsi="Times New Roman" w:cs="Times New Roman"/>
          <w:sz w:val="25"/>
          <w:szCs w:val="25"/>
        </w:rPr>
        <w:t xml:space="preserve"> </w:t>
      </w:r>
      <w:r w:rsidR="002E35B8" w:rsidRPr="00636937">
        <w:rPr>
          <w:rFonts w:ascii="Times New Roman" w:hAnsi="Times New Roman" w:cs="Times New Roman"/>
          <w:sz w:val="25"/>
          <w:szCs w:val="25"/>
        </w:rPr>
        <w:t>№</w:t>
      </w:r>
      <w:r w:rsidR="0079246A" w:rsidRPr="00636937">
        <w:rPr>
          <w:rFonts w:ascii="Times New Roman" w:hAnsi="Times New Roman" w:cs="Times New Roman"/>
          <w:sz w:val="25"/>
          <w:szCs w:val="25"/>
        </w:rPr>
        <w:t>0144300004113000123</w:t>
      </w:r>
      <w:r w:rsidR="006608E9" w:rsidRPr="00636937">
        <w:rPr>
          <w:rFonts w:ascii="Times New Roman" w:hAnsi="Times New Roman" w:cs="Times New Roman"/>
          <w:sz w:val="25"/>
          <w:szCs w:val="25"/>
        </w:rPr>
        <w:t xml:space="preserve"> (далее - Аукцион)</w:t>
      </w:r>
      <w:r w:rsidRPr="00636937">
        <w:rPr>
          <w:rFonts w:ascii="Times New Roman" w:hAnsi="Times New Roman" w:cs="Times New Roman"/>
          <w:sz w:val="25"/>
          <w:szCs w:val="25"/>
        </w:rPr>
        <w:t>, Курским УФАС</w:t>
      </w:r>
      <w:r w:rsidR="003F300B" w:rsidRPr="00636937">
        <w:rPr>
          <w:rFonts w:ascii="Times New Roman" w:hAnsi="Times New Roman" w:cs="Times New Roman"/>
          <w:sz w:val="25"/>
          <w:szCs w:val="25"/>
        </w:rPr>
        <w:t xml:space="preserve"> России установлено следующее</w:t>
      </w:r>
      <w:r w:rsidR="0072204A" w:rsidRPr="00636937">
        <w:rPr>
          <w:rFonts w:ascii="Times New Roman" w:hAnsi="Times New Roman" w:cs="Times New Roman"/>
          <w:sz w:val="25"/>
          <w:szCs w:val="25"/>
        </w:rPr>
        <w:t>:</w:t>
      </w:r>
    </w:p>
    <w:tbl>
      <w:tblPr>
        <w:tblpPr w:leftFromText="180" w:rightFromText="180" w:vertAnchor="text" w:horzAnchor="margin" w:tblpX="108" w:tblpY="97"/>
        <w:tblW w:w="5000" w:type="pct"/>
        <w:tblLook w:val="0000" w:firstRow="0" w:lastRow="0" w:firstColumn="0" w:lastColumn="0" w:noHBand="0" w:noVBand="0"/>
      </w:tblPr>
      <w:tblGrid>
        <w:gridCol w:w="4843"/>
        <w:gridCol w:w="5012"/>
      </w:tblGrid>
      <w:tr w:rsidR="007B1118" w:rsidRPr="00660942" w:rsidTr="00660942">
        <w:tc>
          <w:tcPr>
            <w:tcW w:w="2457" w:type="pct"/>
            <w:tcBorders>
              <w:top w:val="single" w:sz="4" w:space="0" w:color="auto"/>
              <w:left w:val="single" w:sz="4" w:space="0" w:color="auto"/>
              <w:bottom w:val="single" w:sz="4" w:space="0" w:color="auto"/>
              <w:right w:val="single" w:sz="4" w:space="0" w:color="auto"/>
            </w:tcBorders>
            <w:shd w:val="clear" w:color="auto" w:fill="FFFFFF"/>
          </w:tcPr>
          <w:p w:rsidR="007B1118" w:rsidRPr="00660942" w:rsidRDefault="0079246A" w:rsidP="00660942">
            <w:pPr>
              <w:pStyle w:val="parametervalue"/>
              <w:rPr>
                <w:rFonts w:eastAsia="Arial"/>
                <w:sz w:val="23"/>
                <w:szCs w:val="23"/>
              </w:rPr>
            </w:pPr>
            <w:r w:rsidRPr="00660942">
              <w:rPr>
                <w:rFonts w:eastAsia="Arial"/>
                <w:sz w:val="23"/>
                <w:szCs w:val="23"/>
              </w:rPr>
              <w:t>Краткое наименование аукциона</w:t>
            </w:r>
          </w:p>
        </w:tc>
        <w:tc>
          <w:tcPr>
            <w:tcW w:w="2543" w:type="pct"/>
            <w:tcBorders>
              <w:top w:val="single" w:sz="4" w:space="0" w:color="auto"/>
              <w:left w:val="single" w:sz="4" w:space="0" w:color="auto"/>
              <w:bottom w:val="single" w:sz="4" w:space="0" w:color="auto"/>
              <w:right w:val="single" w:sz="4" w:space="0" w:color="auto"/>
            </w:tcBorders>
            <w:shd w:val="clear" w:color="auto" w:fill="FFFFFF"/>
          </w:tcPr>
          <w:p w:rsidR="007B1118" w:rsidRPr="00660942" w:rsidRDefault="007B1118" w:rsidP="00E03B46">
            <w:pPr>
              <w:pStyle w:val="parametervalue"/>
              <w:rPr>
                <w:sz w:val="23"/>
                <w:szCs w:val="23"/>
              </w:rPr>
            </w:pPr>
            <w:r w:rsidRPr="00660942">
              <w:rPr>
                <w:rFonts w:eastAsia="Arial"/>
                <w:sz w:val="23"/>
                <w:szCs w:val="23"/>
              </w:rPr>
              <w:t>«</w:t>
            </w:r>
            <w:r w:rsidR="00E03B46">
              <w:rPr>
                <w:sz w:val="23"/>
                <w:szCs w:val="23"/>
              </w:rPr>
              <w:t>В</w:t>
            </w:r>
            <w:r w:rsidR="0079246A" w:rsidRPr="00660942">
              <w:rPr>
                <w:sz w:val="23"/>
                <w:szCs w:val="23"/>
              </w:rPr>
              <w:t>ыполнение работ по благоустройс</w:t>
            </w:r>
            <w:r w:rsidR="00F24508">
              <w:rPr>
                <w:sz w:val="23"/>
                <w:szCs w:val="23"/>
              </w:rPr>
              <w:t>тву бульвара по проспекту Победы</w:t>
            </w:r>
            <w:r w:rsidR="0079246A" w:rsidRPr="00660942">
              <w:rPr>
                <w:sz w:val="23"/>
                <w:szCs w:val="23"/>
              </w:rPr>
              <w:t xml:space="preserve"> в г. Курске</w:t>
            </w:r>
            <w:r w:rsidRPr="00660942">
              <w:rPr>
                <w:rFonts w:eastAsia="Arial"/>
                <w:sz w:val="23"/>
                <w:szCs w:val="23"/>
              </w:rPr>
              <w:t>»</w:t>
            </w:r>
          </w:p>
        </w:tc>
      </w:tr>
      <w:tr w:rsidR="001A524C" w:rsidRPr="00660942" w:rsidTr="00660942">
        <w:tc>
          <w:tcPr>
            <w:tcW w:w="2457" w:type="pct"/>
            <w:tcBorders>
              <w:top w:val="single" w:sz="4" w:space="0" w:color="auto"/>
              <w:left w:val="single" w:sz="4" w:space="0" w:color="auto"/>
              <w:bottom w:val="single" w:sz="4" w:space="0" w:color="auto"/>
              <w:right w:val="single" w:sz="4" w:space="0" w:color="auto"/>
            </w:tcBorders>
            <w:shd w:val="clear" w:color="auto" w:fill="FFFFFF"/>
          </w:tcPr>
          <w:p w:rsidR="001A524C" w:rsidRPr="00660942" w:rsidRDefault="001A524C" w:rsidP="00660942">
            <w:pPr>
              <w:autoSpaceDE w:val="0"/>
              <w:autoSpaceDN w:val="0"/>
              <w:adjustRightInd w:val="0"/>
              <w:rPr>
                <w:rFonts w:ascii="Times New Roman" w:eastAsia="Arial" w:hAnsi="Times New Roman" w:cs="Times New Roman"/>
                <w:sz w:val="23"/>
                <w:szCs w:val="23"/>
              </w:rPr>
            </w:pPr>
            <w:r w:rsidRPr="00660942">
              <w:rPr>
                <w:rFonts w:ascii="Times New Roman" w:eastAsia="Arial" w:hAnsi="Times New Roman" w:cs="Times New Roman"/>
                <w:sz w:val="23"/>
                <w:szCs w:val="23"/>
              </w:rPr>
              <w:t>Начальная (максимальная) цена контракта</w:t>
            </w:r>
          </w:p>
        </w:tc>
        <w:tc>
          <w:tcPr>
            <w:tcW w:w="2543" w:type="pct"/>
            <w:tcBorders>
              <w:top w:val="single" w:sz="4" w:space="0" w:color="auto"/>
              <w:left w:val="single" w:sz="4" w:space="0" w:color="auto"/>
              <w:bottom w:val="single" w:sz="4" w:space="0" w:color="auto"/>
              <w:right w:val="single" w:sz="4" w:space="0" w:color="auto"/>
            </w:tcBorders>
            <w:shd w:val="clear" w:color="auto" w:fill="FFFFFF"/>
          </w:tcPr>
          <w:p w:rsidR="001A524C" w:rsidRPr="00660942" w:rsidRDefault="003C4428" w:rsidP="00660942">
            <w:pPr>
              <w:pStyle w:val="ac"/>
              <w:snapToGrid w:val="0"/>
              <w:spacing w:before="0" w:after="0"/>
              <w:rPr>
                <w:rFonts w:eastAsia="Arial"/>
                <w:kern w:val="1"/>
                <w:sz w:val="23"/>
                <w:szCs w:val="23"/>
                <w:lang w:eastAsia="hi-IN" w:bidi="hi-IN"/>
              </w:rPr>
            </w:pPr>
            <w:r w:rsidRPr="00660942">
              <w:rPr>
                <w:rFonts w:eastAsia="Arial"/>
                <w:kern w:val="1"/>
                <w:sz w:val="23"/>
                <w:szCs w:val="23"/>
                <w:lang w:eastAsia="hi-IN" w:bidi="hi-IN"/>
              </w:rPr>
              <w:t xml:space="preserve">10 493 159 </w:t>
            </w:r>
            <w:r w:rsidR="001A524C" w:rsidRPr="00660942">
              <w:rPr>
                <w:rFonts w:eastAsia="Arial"/>
                <w:kern w:val="1"/>
                <w:sz w:val="23"/>
                <w:szCs w:val="23"/>
                <w:lang w:eastAsia="hi-IN" w:bidi="hi-IN"/>
              </w:rPr>
              <w:t>рубл</w:t>
            </w:r>
            <w:r w:rsidRPr="00660942">
              <w:rPr>
                <w:rFonts w:eastAsia="Arial"/>
                <w:kern w:val="1"/>
                <w:sz w:val="23"/>
                <w:szCs w:val="23"/>
                <w:lang w:eastAsia="hi-IN" w:bidi="hi-IN"/>
              </w:rPr>
              <w:t>ей</w:t>
            </w:r>
            <w:r w:rsidR="001A524C" w:rsidRPr="00660942">
              <w:rPr>
                <w:rFonts w:eastAsia="Arial"/>
                <w:kern w:val="1"/>
                <w:sz w:val="23"/>
                <w:szCs w:val="23"/>
                <w:lang w:eastAsia="hi-IN" w:bidi="hi-IN"/>
              </w:rPr>
              <w:t xml:space="preserve"> </w:t>
            </w:r>
            <w:r w:rsidRPr="00660942">
              <w:rPr>
                <w:rFonts w:eastAsia="Arial"/>
                <w:kern w:val="1"/>
                <w:sz w:val="23"/>
                <w:szCs w:val="23"/>
                <w:lang w:eastAsia="hi-IN" w:bidi="hi-IN"/>
              </w:rPr>
              <w:t>0</w:t>
            </w:r>
            <w:r w:rsidR="009B26F8" w:rsidRPr="00660942">
              <w:rPr>
                <w:rFonts w:eastAsia="Arial"/>
                <w:kern w:val="1"/>
                <w:sz w:val="23"/>
                <w:szCs w:val="23"/>
                <w:lang w:eastAsia="hi-IN" w:bidi="hi-IN"/>
              </w:rPr>
              <w:t>0</w:t>
            </w:r>
            <w:r w:rsidR="001A524C" w:rsidRPr="00660942">
              <w:rPr>
                <w:rFonts w:eastAsia="Arial"/>
                <w:kern w:val="1"/>
                <w:sz w:val="23"/>
                <w:szCs w:val="23"/>
                <w:lang w:eastAsia="hi-IN" w:bidi="hi-IN"/>
              </w:rPr>
              <w:t xml:space="preserve"> копеек</w:t>
            </w:r>
          </w:p>
        </w:tc>
      </w:tr>
      <w:tr w:rsidR="001A524C" w:rsidRPr="00660942" w:rsidTr="00660942">
        <w:tc>
          <w:tcPr>
            <w:tcW w:w="2457" w:type="pct"/>
            <w:tcBorders>
              <w:top w:val="single" w:sz="4" w:space="0" w:color="auto"/>
              <w:left w:val="single" w:sz="4" w:space="0" w:color="auto"/>
              <w:bottom w:val="single" w:sz="4" w:space="0" w:color="auto"/>
              <w:right w:val="single" w:sz="4" w:space="0" w:color="auto"/>
            </w:tcBorders>
          </w:tcPr>
          <w:p w:rsidR="001A524C" w:rsidRPr="00660942" w:rsidRDefault="001A524C" w:rsidP="00660942">
            <w:pPr>
              <w:autoSpaceDE w:val="0"/>
              <w:autoSpaceDN w:val="0"/>
              <w:adjustRightInd w:val="0"/>
              <w:rPr>
                <w:rFonts w:ascii="Times New Roman" w:hAnsi="Times New Roman" w:cs="Times New Roman"/>
                <w:sz w:val="23"/>
                <w:szCs w:val="23"/>
              </w:rPr>
            </w:pPr>
            <w:r w:rsidRPr="00660942">
              <w:rPr>
                <w:rFonts w:ascii="Times New Roman" w:hAnsi="Times New Roman" w:cs="Times New Roman"/>
                <w:sz w:val="23"/>
                <w:szCs w:val="23"/>
              </w:rPr>
              <w:t xml:space="preserve">Дата </w:t>
            </w:r>
            <w:r w:rsidR="00A86075" w:rsidRPr="00660942">
              <w:rPr>
                <w:rFonts w:ascii="Times New Roman" w:hAnsi="Times New Roman" w:cs="Times New Roman"/>
                <w:sz w:val="23"/>
                <w:szCs w:val="23"/>
              </w:rPr>
              <w:t>опубликования (</w:t>
            </w:r>
            <w:r w:rsidRPr="00660942">
              <w:rPr>
                <w:rFonts w:ascii="Times New Roman" w:hAnsi="Times New Roman" w:cs="Times New Roman"/>
                <w:sz w:val="23"/>
                <w:szCs w:val="23"/>
              </w:rPr>
              <w:t>размещения</w:t>
            </w:r>
            <w:r w:rsidR="00A86075" w:rsidRPr="00660942">
              <w:rPr>
                <w:rFonts w:ascii="Times New Roman" w:hAnsi="Times New Roman" w:cs="Times New Roman"/>
                <w:sz w:val="23"/>
                <w:szCs w:val="23"/>
              </w:rPr>
              <w:t>)</w:t>
            </w:r>
            <w:r w:rsidR="00206A8C" w:rsidRPr="00660942">
              <w:rPr>
                <w:rFonts w:ascii="Times New Roman" w:hAnsi="Times New Roman" w:cs="Times New Roman"/>
                <w:sz w:val="23"/>
                <w:szCs w:val="23"/>
              </w:rPr>
              <w:t xml:space="preserve"> извещения</w:t>
            </w:r>
          </w:p>
        </w:tc>
        <w:tc>
          <w:tcPr>
            <w:tcW w:w="2543" w:type="pct"/>
            <w:tcBorders>
              <w:top w:val="single" w:sz="4" w:space="0" w:color="auto"/>
              <w:left w:val="single" w:sz="4" w:space="0" w:color="auto"/>
              <w:bottom w:val="single" w:sz="4" w:space="0" w:color="auto"/>
              <w:right w:val="single" w:sz="4" w:space="0" w:color="auto"/>
            </w:tcBorders>
          </w:tcPr>
          <w:p w:rsidR="001A524C" w:rsidRPr="00C55E5D" w:rsidRDefault="00A86075" w:rsidP="00660942">
            <w:pPr>
              <w:autoSpaceDE w:val="0"/>
              <w:autoSpaceDN w:val="0"/>
              <w:adjustRightInd w:val="0"/>
              <w:rPr>
                <w:rFonts w:ascii="Times New Roman" w:hAnsi="Times New Roman" w:cs="Times New Roman"/>
                <w:bCs/>
                <w:sz w:val="23"/>
                <w:szCs w:val="23"/>
              </w:rPr>
            </w:pPr>
            <w:r w:rsidRPr="00C55E5D">
              <w:rPr>
                <w:rFonts w:ascii="Times New Roman" w:hAnsi="Times New Roman" w:cs="Times New Roman"/>
                <w:sz w:val="23"/>
                <w:szCs w:val="23"/>
              </w:rPr>
              <w:t>06.06.2013</w:t>
            </w:r>
            <w:r w:rsidR="00122783" w:rsidRPr="00C55E5D">
              <w:rPr>
                <w:rFonts w:ascii="Times New Roman" w:hAnsi="Times New Roman" w:cs="Times New Roman"/>
                <w:sz w:val="23"/>
                <w:szCs w:val="23"/>
              </w:rPr>
              <w:t>г.</w:t>
            </w:r>
          </w:p>
        </w:tc>
      </w:tr>
      <w:tr w:rsidR="001A524C" w:rsidRPr="00660942" w:rsidTr="00660942">
        <w:tc>
          <w:tcPr>
            <w:tcW w:w="2457" w:type="pct"/>
            <w:tcBorders>
              <w:top w:val="single" w:sz="4" w:space="0" w:color="auto"/>
              <w:left w:val="single" w:sz="4" w:space="0" w:color="auto"/>
              <w:bottom w:val="single" w:sz="4" w:space="0" w:color="auto"/>
              <w:right w:val="single" w:sz="4" w:space="0" w:color="auto"/>
            </w:tcBorders>
          </w:tcPr>
          <w:p w:rsidR="001A524C" w:rsidRPr="00660942" w:rsidRDefault="001A524C" w:rsidP="00660942">
            <w:pPr>
              <w:pStyle w:val="ConsPlusDocList0"/>
              <w:rPr>
                <w:rFonts w:ascii="Times New Roman" w:hAnsi="Times New Roman" w:cs="Times New Roman"/>
                <w:sz w:val="23"/>
                <w:szCs w:val="23"/>
              </w:rPr>
            </w:pPr>
            <w:r w:rsidRPr="00660942">
              <w:rPr>
                <w:rFonts w:ascii="Times New Roman" w:hAnsi="Times New Roman" w:cs="Times New Roman"/>
                <w:sz w:val="23"/>
                <w:szCs w:val="23"/>
              </w:rPr>
              <w:t>Дата окончания подачи заявок на участие в закупке</w:t>
            </w:r>
          </w:p>
        </w:tc>
        <w:tc>
          <w:tcPr>
            <w:tcW w:w="2543" w:type="pct"/>
            <w:tcBorders>
              <w:top w:val="single" w:sz="4" w:space="0" w:color="auto"/>
              <w:left w:val="single" w:sz="4" w:space="0" w:color="auto"/>
              <w:bottom w:val="single" w:sz="4" w:space="0" w:color="auto"/>
              <w:right w:val="single" w:sz="4" w:space="0" w:color="auto"/>
            </w:tcBorders>
          </w:tcPr>
          <w:p w:rsidR="001A524C" w:rsidRPr="00C55E5D" w:rsidRDefault="006B2A3E" w:rsidP="00660942">
            <w:pPr>
              <w:autoSpaceDE w:val="0"/>
              <w:autoSpaceDN w:val="0"/>
              <w:adjustRightInd w:val="0"/>
              <w:rPr>
                <w:rFonts w:ascii="Times New Roman" w:hAnsi="Times New Roman" w:cs="Times New Roman"/>
                <w:bCs/>
                <w:sz w:val="23"/>
                <w:szCs w:val="23"/>
              </w:rPr>
            </w:pPr>
            <w:r w:rsidRPr="00C55E5D">
              <w:rPr>
                <w:rFonts w:ascii="Times New Roman" w:hAnsi="Times New Roman" w:cs="Times New Roman"/>
                <w:sz w:val="23"/>
                <w:szCs w:val="23"/>
              </w:rPr>
              <w:t>27.06.2013</w:t>
            </w:r>
            <w:r w:rsidR="00122783" w:rsidRPr="00C55E5D">
              <w:rPr>
                <w:rFonts w:ascii="Times New Roman" w:hAnsi="Times New Roman" w:cs="Times New Roman"/>
                <w:sz w:val="23"/>
                <w:szCs w:val="23"/>
              </w:rPr>
              <w:t>г.</w:t>
            </w:r>
          </w:p>
        </w:tc>
      </w:tr>
      <w:tr w:rsidR="001E11DF" w:rsidRPr="00660942" w:rsidTr="00660942">
        <w:trPr>
          <w:trHeight w:val="618"/>
        </w:trPr>
        <w:tc>
          <w:tcPr>
            <w:tcW w:w="2457" w:type="pct"/>
            <w:tcBorders>
              <w:top w:val="single" w:sz="4" w:space="0" w:color="auto"/>
              <w:left w:val="single" w:sz="4" w:space="0" w:color="auto"/>
              <w:bottom w:val="single" w:sz="4" w:space="0" w:color="auto"/>
              <w:right w:val="single" w:sz="4" w:space="0" w:color="auto"/>
            </w:tcBorders>
          </w:tcPr>
          <w:p w:rsidR="001E11DF" w:rsidRPr="00660942" w:rsidRDefault="00A66C83" w:rsidP="00660942">
            <w:pPr>
              <w:pStyle w:val="ConsPlusDocList0"/>
              <w:rPr>
                <w:rFonts w:ascii="Times New Roman" w:hAnsi="Times New Roman" w:cs="Times New Roman"/>
                <w:sz w:val="23"/>
                <w:szCs w:val="23"/>
              </w:rPr>
            </w:pPr>
            <w:r w:rsidRPr="00660942">
              <w:rPr>
                <w:rFonts w:ascii="Times New Roman" w:hAnsi="Times New Roman" w:cs="Times New Roman"/>
                <w:sz w:val="23"/>
                <w:szCs w:val="23"/>
              </w:rPr>
              <w:t>Размер обеспечения заявки</w:t>
            </w:r>
          </w:p>
        </w:tc>
        <w:tc>
          <w:tcPr>
            <w:tcW w:w="2543" w:type="pct"/>
            <w:tcBorders>
              <w:top w:val="single" w:sz="4" w:space="0" w:color="auto"/>
              <w:left w:val="single" w:sz="4" w:space="0" w:color="auto"/>
              <w:bottom w:val="single" w:sz="4" w:space="0" w:color="auto"/>
              <w:right w:val="single" w:sz="4" w:space="0" w:color="auto"/>
            </w:tcBorders>
          </w:tcPr>
          <w:p w:rsidR="001E11DF" w:rsidRPr="00660942" w:rsidRDefault="00A66C83" w:rsidP="00660942">
            <w:pPr>
              <w:autoSpaceDE w:val="0"/>
              <w:autoSpaceDN w:val="0"/>
              <w:adjustRightInd w:val="0"/>
              <w:rPr>
                <w:rFonts w:ascii="Times New Roman" w:hAnsi="Times New Roman" w:cs="Times New Roman"/>
                <w:bCs/>
                <w:sz w:val="23"/>
                <w:szCs w:val="23"/>
              </w:rPr>
            </w:pPr>
            <w:r w:rsidRPr="00660942">
              <w:rPr>
                <w:rFonts w:ascii="Times New Roman" w:hAnsi="Times New Roman" w:cs="Times New Roman"/>
                <w:bCs/>
                <w:sz w:val="23"/>
                <w:szCs w:val="23"/>
              </w:rPr>
              <w:t>524</w:t>
            </w:r>
            <w:r w:rsidR="00C55E5D">
              <w:rPr>
                <w:rFonts w:ascii="Times New Roman" w:hAnsi="Times New Roman" w:cs="Times New Roman"/>
                <w:bCs/>
                <w:sz w:val="23"/>
                <w:szCs w:val="23"/>
              </w:rPr>
              <w:t> </w:t>
            </w:r>
            <w:r w:rsidRPr="00660942">
              <w:rPr>
                <w:rFonts w:ascii="Times New Roman" w:hAnsi="Times New Roman" w:cs="Times New Roman"/>
                <w:bCs/>
                <w:sz w:val="23"/>
                <w:szCs w:val="23"/>
              </w:rPr>
              <w:t>657</w:t>
            </w:r>
            <w:r w:rsidR="00C55E5D">
              <w:rPr>
                <w:rFonts w:ascii="Times New Roman" w:hAnsi="Times New Roman" w:cs="Times New Roman"/>
                <w:bCs/>
                <w:sz w:val="23"/>
                <w:szCs w:val="23"/>
              </w:rPr>
              <w:t xml:space="preserve"> </w:t>
            </w:r>
            <w:r w:rsidRPr="00660942">
              <w:rPr>
                <w:rFonts w:ascii="Times New Roman" w:hAnsi="Times New Roman" w:cs="Times New Roman"/>
                <w:bCs/>
                <w:sz w:val="23"/>
                <w:szCs w:val="23"/>
              </w:rPr>
              <w:t>рублей 95 копеек</w:t>
            </w:r>
            <w:r w:rsidR="009F48AC" w:rsidRPr="00660942">
              <w:rPr>
                <w:rFonts w:ascii="Times New Roman" w:hAnsi="Times New Roman" w:cs="Times New Roman"/>
                <w:bCs/>
                <w:sz w:val="23"/>
                <w:szCs w:val="23"/>
              </w:rPr>
              <w:t xml:space="preserve"> </w:t>
            </w:r>
          </w:p>
        </w:tc>
      </w:tr>
      <w:tr w:rsidR="006017D9" w:rsidRPr="00660942" w:rsidTr="00660942">
        <w:trPr>
          <w:trHeight w:val="618"/>
        </w:trPr>
        <w:tc>
          <w:tcPr>
            <w:tcW w:w="2457" w:type="pct"/>
            <w:tcBorders>
              <w:top w:val="single" w:sz="4" w:space="0" w:color="auto"/>
              <w:left w:val="single" w:sz="4" w:space="0" w:color="auto"/>
              <w:bottom w:val="single" w:sz="4" w:space="0" w:color="auto"/>
              <w:right w:val="single" w:sz="4" w:space="0" w:color="auto"/>
            </w:tcBorders>
          </w:tcPr>
          <w:p w:rsidR="006017D9" w:rsidRPr="00660942" w:rsidRDefault="006017D9" w:rsidP="00660942">
            <w:pPr>
              <w:pStyle w:val="ConsPlusDocList0"/>
              <w:rPr>
                <w:rFonts w:ascii="Times New Roman" w:hAnsi="Times New Roman" w:cs="Times New Roman"/>
                <w:sz w:val="23"/>
                <w:szCs w:val="23"/>
              </w:rPr>
            </w:pPr>
            <w:r w:rsidRPr="00660942">
              <w:rPr>
                <w:rFonts w:ascii="Times New Roman" w:hAnsi="Times New Roman" w:cs="Times New Roman"/>
                <w:sz w:val="23"/>
                <w:szCs w:val="23"/>
              </w:rPr>
              <w:t xml:space="preserve">Дата заключения заказчиком контракта по итогам проведения </w:t>
            </w:r>
            <w:r w:rsidR="00660942" w:rsidRPr="00660942">
              <w:rPr>
                <w:rFonts w:ascii="Times New Roman" w:hAnsi="Times New Roman" w:cs="Times New Roman"/>
                <w:sz w:val="23"/>
                <w:szCs w:val="23"/>
              </w:rPr>
              <w:t xml:space="preserve">открытого аукциона в электронной форме </w:t>
            </w:r>
            <w:r w:rsidRPr="00660942">
              <w:rPr>
                <w:rFonts w:ascii="Times New Roman" w:hAnsi="Times New Roman" w:cs="Times New Roman"/>
                <w:sz w:val="23"/>
                <w:szCs w:val="23"/>
              </w:rPr>
              <w:t>(при наличии)</w:t>
            </w:r>
          </w:p>
        </w:tc>
        <w:tc>
          <w:tcPr>
            <w:tcW w:w="2543" w:type="pct"/>
            <w:tcBorders>
              <w:top w:val="single" w:sz="4" w:space="0" w:color="auto"/>
              <w:left w:val="single" w:sz="4" w:space="0" w:color="auto"/>
              <w:bottom w:val="single" w:sz="4" w:space="0" w:color="auto"/>
              <w:right w:val="single" w:sz="4" w:space="0" w:color="auto"/>
            </w:tcBorders>
          </w:tcPr>
          <w:p w:rsidR="006017D9" w:rsidRPr="00660942" w:rsidRDefault="006017D9" w:rsidP="00660942">
            <w:pPr>
              <w:pStyle w:val="ConsPlusDocList0"/>
              <w:rPr>
                <w:rFonts w:ascii="Times New Roman" w:hAnsi="Times New Roman" w:cs="Times New Roman"/>
                <w:sz w:val="23"/>
                <w:szCs w:val="23"/>
              </w:rPr>
            </w:pPr>
            <w:r w:rsidRPr="00660942">
              <w:rPr>
                <w:rFonts w:ascii="Times New Roman" w:hAnsi="Times New Roman" w:cs="Times New Roman"/>
                <w:sz w:val="23"/>
                <w:szCs w:val="23"/>
              </w:rPr>
              <w:t>Контракт не заключен</w:t>
            </w:r>
          </w:p>
        </w:tc>
      </w:tr>
    </w:tbl>
    <w:p w:rsidR="00636937" w:rsidRDefault="00636937" w:rsidP="00650DD5">
      <w:pPr>
        <w:ind w:firstLine="709"/>
        <w:jc w:val="both"/>
        <w:rPr>
          <w:rFonts w:ascii="Times New Roman" w:hAnsi="Times New Roman" w:cs="Times New Roman"/>
          <w:sz w:val="25"/>
          <w:szCs w:val="25"/>
        </w:rPr>
      </w:pPr>
    </w:p>
    <w:p w:rsidR="00832316" w:rsidRPr="00636937" w:rsidRDefault="00832316" w:rsidP="00650DD5">
      <w:pPr>
        <w:ind w:firstLine="709"/>
        <w:jc w:val="both"/>
        <w:rPr>
          <w:rFonts w:ascii="Times New Roman" w:hAnsi="Times New Roman" w:cs="Times New Roman"/>
          <w:sz w:val="25"/>
          <w:szCs w:val="25"/>
        </w:rPr>
      </w:pPr>
      <w:r w:rsidRPr="00636937">
        <w:rPr>
          <w:rFonts w:ascii="Times New Roman" w:hAnsi="Times New Roman" w:cs="Times New Roman"/>
          <w:sz w:val="25"/>
          <w:szCs w:val="25"/>
        </w:rPr>
        <w:t>Согласно обращени</w:t>
      </w:r>
      <w:r w:rsidR="002230DA" w:rsidRPr="00636937">
        <w:rPr>
          <w:rFonts w:ascii="Times New Roman" w:hAnsi="Times New Roman" w:cs="Times New Roman"/>
          <w:sz w:val="25"/>
          <w:szCs w:val="25"/>
        </w:rPr>
        <w:t>ю</w:t>
      </w:r>
      <w:r w:rsidRPr="00636937">
        <w:rPr>
          <w:rFonts w:ascii="Times New Roman" w:hAnsi="Times New Roman" w:cs="Times New Roman"/>
          <w:sz w:val="25"/>
          <w:szCs w:val="25"/>
        </w:rPr>
        <w:t xml:space="preserve"> (заявлени</w:t>
      </w:r>
      <w:r w:rsidR="002230DA" w:rsidRPr="00636937">
        <w:rPr>
          <w:rFonts w:ascii="Times New Roman" w:hAnsi="Times New Roman" w:cs="Times New Roman"/>
          <w:sz w:val="25"/>
          <w:szCs w:val="25"/>
        </w:rPr>
        <w:t>ю</w:t>
      </w:r>
      <w:r w:rsidR="00BD3F9A" w:rsidRPr="00636937">
        <w:rPr>
          <w:rFonts w:ascii="Times New Roman" w:hAnsi="Times New Roman" w:cs="Times New Roman"/>
          <w:sz w:val="25"/>
          <w:szCs w:val="25"/>
        </w:rPr>
        <w:t>)</w:t>
      </w:r>
      <w:r w:rsidRPr="00636937">
        <w:rPr>
          <w:rFonts w:ascii="Times New Roman" w:hAnsi="Times New Roman" w:cs="Times New Roman"/>
          <w:sz w:val="25"/>
          <w:szCs w:val="25"/>
        </w:rPr>
        <w:t xml:space="preserve"> гр. </w:t>
      </w:r>
      <w:r w:rsidR="002D228C">
        <w:rPr>
          <w:rFonts w:ascii="Times New Roman" w:hAnsi="Times New Roman" w:cs="Times New Roman"/>
          <w:sz w:val="25"/>
          <w:szCs w:val="25"/>
        </w:rPr>
        <w:t>&lt;…&gt;</w:t>
      </w:r>
      <w:r w:rsidRPr="00636937">
        <w:rPr>
          <w:rFonts w:ascii="Times New Roman" w:hAnsi="Times New Roman" w:cs="Times New Roman"/>
          <w:sz w:val="25"/>
          <w:szCs w:val="25"/>
        </w:rPr>
        <w:t>, по мнению заявителя, заказчик в лице комитета ЖКХ г. Курска</w:t>
      </w:r>
      <w:r w:rsidR="00E60122" w:rsidRPr="00636937">
        <w:rPr>
          <w:rFonts w:ascii="Times New Roman" w:hAnsi="Times New Roman" w:cs="Times New Roman"/>
          <w:sz w:val="25"/>
          <w:szCs w:val="25"/>
        </w:rPr>
        <w:t xml:space="preserve"> не аннулировал Аукцион по предписанию контролирующего </w:t>
      </w:r>
      <w:r w:rsidR="00E60122" w:rsidRPr="00636937">
        <w:rPr>
          <w:rFonts w:ascii="Times New Roman" w:hAnsi="Times New Roman" w:cs="Times New Roman"/>
          <w:sz w:val="25"/>
          <w:szCs w:val="25"/>
        </w:rPr>
        <w:lastRenderedPageBreak/>
        <w:t>органа.</w:t>
      </w:r>
    </w:p>
    <w:p w:rsidR="00624301" w:rsidRPr="00636937" w:rsidRDefault="00832316" w:rsidP="00650DD5">
      <w:pPr>
        <w:ind w:firstLine="709"/>
        <w:jc w:val="both"/>
        <w:rPr>
          <w:rFonts w:ascii="Times New Roman" w:hAnsi="Times New Roman" w:cs="Times New Roman"/>
          <w:sz w:val="25"/>
          <w:szCs w:val="25"/>
        </w:rPr>
      </w:pPr>
      <w:r w:rsidRPr="00636937">
        <w:rPr>
          <w:rFonts w:ascii="Times New Roman" w:hAnsi="Times New Roman" w:cs="Times New Roman"/>
          <w:sz w:val="25"/>
          <w:szCs w:val="25"/>
        </w:rPr>
        <w:t>Федеральный закон</w:t>
      </w:r>
      <w:r w:rsidR="009B610F" w:rsidRPr="00636937">
        <w:rPr>
          <w:rFonts w:ascii="Times New Roman" w:hAnsi="Times New Roman" w:cs="Times New Roman"/>
          <w:sz w:val="25"/>
          <w:szCs w:val="25"/>
        </w:rPr>
        <w:t xml:space="preserve"> от 21.07.2005г. №94-ФЗ «О размещении заказов на поставки товаров, выполнение работ, оказание услуг для государственных и муниципальных нужд» утратил силу с 01.01.2014г. в связи с принятием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394080" w:rsidRPr="00636937" w:rsidRDefault="00394080" w:rsidP="00394080">
      <w:pPr>
        <w:widowControl/>
        <w:suppressAutoHyphens w:val="0"/>
        <w:ind w:firstLine="540"/>
        <w:jc w:val="both"/>
        <w:rPr>
          <w:rFonts w:ascii="Verdana" w:eastAsia="Times New Roman" w:hAnsi="Verdana" w:cs="Times New Roman"/>
          <w:kern w:val="0"/>
          <w:sz w:val="25"/>
          <w:szCs w:val="25"/>
          <w:lang w:eastAsia="ru-RU" w:bidi="ar-SA"/>
        </w:rPr>
      </w:pPr>
      <w:r w:rsidRPr="00636937">
        <w:rPr>
          <w:rFonts w:ascii="Times New Roman" w:eastAsia="Times New Roman" w:hAnsi="Times New Roman" w:cs="Times New Roman"/>
          <w:kern w:val="0"/>
          <w:sz w:val="25"/>
          <w:szCs w:val="25"/>
          <w:lang w:eastAsia="ru-RU" w:bidi="ar-SA"/>
        </w:rPr>
        <w:t xml:space="preserve">Пунктом 1 ч.9 ст.17 (ред. от 30.12.2012г.) </w:t>
      </w:r>
      <w:r w:rsidRPr="00636937">
        <w:rPr>
          <w:rFonts w:ascii="Times New Roman" w:hAnsi="Times New Roman" w:cs="Times New Roman"/>
          <w:sz w:val="25"/>
          <w:szCs w:val="25"/>
        </w:rPr>
        <w:t>Федерального закона от 21.07.2005г. №94-ФЗ «О размещении заказов на поставки товаров, выполнение работ, оказание услуг для государственных и муниципальных нужд»</w:t>
      </w:r>
      <w:r w:rsidRPr="00636937">
        <w:rPr>
          <w:rFonts w:ascii="Times New Roman" w:eastAsia="Times New Roman" w:hAnsi="Times New Roman" w:cs="Times New Roman"/>
          <w:kern w:val="0"/>
          <w:sz w:val="25"/>
          <w:szCs w:val="25"/>
          <w:lang w:eastAsia="ru-RU" w:bidi="ar-SA"/>
        </w:rPr>
        <w:t xml:space="preserve"> установлено, что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624301" w:rsidRPr="00636937" w:rsidRDefault="00F1270B" w:rsidP="00650DD5">
      <w:pPr>
        <w:ind w:firstLine="709"/>
        <w:jc w:val="both"/>
        <w:rPr>
          <w:rFonts w:ascii="Times New Roman" w:hAnsi="Times New Roman" w:cs="Times New Roman"/>
          <w:sz w:val="25"/>
          <w:szCs w:val="25"/>
        </w:rPr>
      </w:pPr>
      <w:r w:rsidRPr="00636937">
        <w:rPr>
          <w:rFonts w:ascii="Times New Roman" w:hAnsi="Times New Roman" w:cs="Times New Roman"/>
          <w:sz w:val="25"/>
          <w:szCs w:val="25"/>
        </w:rPr>
        <w:t>Инспекцией установлено, что 09.0</w:t>
      </w:r>
      <w:r w:rsidR="0058275D" w:rsidRPr="00636937">
        <w:rPr>
          <w:rFonts w:ascii="Times New Roman" w:hAnsi="Times New Roman" w:cs="Times New Roman"/>
          <w:sz w:val="25"/>
          <w:szCs w:val="25"/>
        </w:rPr>
        <w:t>7</w:t>
      </w:r>
      <w:r w:rsidRPr="00636937">
        <w:rPr>
          <w:rFonts w:ascii="Times New Roman" w:hAnsi="Times New Roman" w:cs="Times New Roman"/>
          <w:sz w:val="25"/>
          <w:szCs w:val="25"/>
        </w:rPr>
        <w:t>.2013г. и 12.07.2013г.</w:t>
      </w:r>
      <w:r w:rsidR="003832C9" w:rsidRPr="00636937">
        <w:rPr>
          <w:rFonts w:ascii="Times New Roman" w:hAnsi="Times New Roman" w:cs="Times New Roman"/>
          <w:sz w:val="25"/>
          <w:szCs w:val="25"/>
        </w:rPr>
        <w:t xml:space="preserve"> Комиссией Курского УФАС России по контролю в сфере размещения заказов </w:t>
      </w:r>
      <w:r w:rsidR="00F47D22" w:rsidRPr="00636937">
        <w:rPr>
          <w:rFonts w:ascii="Times New Roman" w:hAnsi="Times New Roman" w:cs="Times New Roman"/>
          <w:sz w:val="25"/>
          <w:szCs w:val="25"/>
        </w:rPr>
        <w:t>(далее - Комиссия) были рассмотрены</w:t>
      </w:r>
      <w:r w:rsidR="0058275D" w:rsidRPr="00636937">
        <w:rPr>
          <w:rFonts w:ascii="Times New Roman" w:hAnsi="Times New Roman" w:cs="Times New Roman"/>
          <w:sz w:val="25"/>
          <w:szCs w:val="25"/>
        </w:rPr>
        <w:t xml:space="preserve"> дело №111/2013 по</w:t>
      </w:r>
      <w:r w:rsidR="00F47D22" w:rsidRPr="00636937">
        <w:rPr>
          <w:rFonts w:ascii="Times New Roman" w:hAnsi="Times New Roman" w:cs="Times New Roman"/>
          <w:sz w:val="25"/>
          <w:szCs w:val="25"/>
        </w:rPr>
        <w:t xml:space="preserve"> жалоб</w:t>
      </w:r>
      <w:r w:rsidR="0058275D" w:rsidRPr="00636937">
        <w:rPr>
          <w:rFonts w:ascii="Times New Roman" w:hAnsi="Times New Roman" w:cs="Times New Roman"/>
          <w:sz w:val="25"/>
          <w:szCs w:val="25"/>
        </w:rPr>
        <w:t>е</w:t>
      </w:r>
      <w:r w:rsidR="00F47D22" w:rsidRPr="00636937">
        <w:rPr>
          <w:rFonts w:ascii="Times New Roman" w:hAnsi="Times New Roman" w:cs="Times New Roman"/>
          <w:sz w:val="25"/>
          <w:szCs w:val="25"/>
        </w:rPr>
        <w:t xml:space="preserve"> ООО «Курсктехнострой» и </w:t>
      </w:r>
      <w:r w:rsidR="0058275D" w:rsidRPr="00636937">
        <w:rPr>
          <w:rFonts w:ascii="Times New Roman" w:hAnsi="Times New Roman" w:cs="Times New Roman"/>
          <w:sz w:val="25"/>
          <w:szCs w:val="25"/>
        </w:rPr>
        <w:t xml:space="preserve">дело №112/2013 по </w:t>
      </w:r>
      <w:r w:rsidR="00DB1DFB" w:rsidRPr="00636937">
        <w:rPr>
          <w:rFonts w:ascii="Times New Roman" w:hAnsi="Times New Roman" w:cs="Times New Roman"/>
          <w:sz w:val="25"/>
          <w:szCs w:val="25"/>
        </w:rPr>
        <w:t xml:space="preserve">жалобе </w:t>
      </w:r>
      <w:r w:rsidR="00F47D22" w:rsidRPr="00636937">
        <w:rPr>
          <w:rFonts w:ascii="Times New Roman" w:hAnsi="Times New Roman" w:cs="Times New Roman"/>
          <w:sz w:val="25"/>
          <w:szCs w:val="25"/>
        </w:rPr>
        <w:t xml:space="preserve">ООО «Визор» на действия единой комиссии заказчика по необоснованному отказу участникам размещения заказа на участие в </w:t>
      </w:r>
      <w:r w:rsidR="00190F69" w:rsidRPr="00636937">
        <w:rPr>
          <w:rFonts w:ascii="Times New Roman" w:hAnsi="Times New Roman" w:cs="Times New Roman"/>
          <w:sz w:val="25"/>
          <w:szCs w:val="25"/>
        </w:rPr>
        <w:t>А</w:t>
      </w:r>
      <w:r w:rsidR="00F47D22" w:rsidRPr="00636937">
        <w:rPr>
          <w:rFonts w:ascii="Times New Roman" w:hAnsi="Times New Roman" w:cs="Times New Roman"/>
          <w:sz w:val="25"/>
          <w:szCs w:val="25"/>
        </w:rPr>
        <w:t>укционе.</w:t>
      </w:r>
    </w:p>
    <w:p w:rsidR="00AF3AD7" w:rsidRPr="00636937" w:rsidRDefault="00F47D22" w:rsidP="003F4943">
      <w:pPr>
        <w:ind w:firstLine="709"/>
        <w:jc w:val="both"/>
        <w:rPr>
          <w:rFonts w:ascii="Times New Roman" w:hAnsi="Times New Roman" w:cs="Times New Roman"/>
          <w:sz w:val="25"/>
          <w:szCs w:val="25"/>
        </w:rPr>
      </w:pPr>
      <w:r w:rsidRPr="00636937">
        <w:rPr>
          <w:rFonts w:ascii="Times New Roman" w:hAnsi="Times New Roman" w:cs="Times New Roman"/>
          <w:sz w:val="25"/>
          <w:szCs w:val="25"/>
        </w:rPr>
        <w:t>По итогам рассмотрения указанных жалоб Комиссия приняла решение о выдаче заказчику предписани</w:t>
      </w:r>
      <w:r w:rsidR="00840846" w:rsidRPr="00636937">
        <w:rPr>
          <w:rFonts w:ascii="Times New Roman" w:hAnsi="Times New Roman" w:cs="Times New Roman"/>
          <w:sz w:val="25"/>
          <w:szCs w:val="25"/>
        </w:rPr>
        <w:t xml:space="preserve">я </w:t>
      </w:r>
      <w:r w:rsidRPr="00636937">
        <w:rPr>
          <w:rFonts w:ascii="Times New Roman" w:hAnsi="Times New Roman" w:cs="Times New Roman"/>
          <w:sz w:val="25"/>
          <w:szCs w:val="25"/>
        </w:rPr>
        <w:t>об аннулировании открытого аукциона в электронной форме №0144300004113000123</w:t>
      </w:r>
      <w:r w:rsidR="00AF3AD7" w:rsidRPr="00636937">
        <w:rPr>
          <w:rFonts w:ascii="Times New Roman" w:hAnsi="Times New Roman" w:cs="Times New Roman"/>
          <w:sz w:val="25"/>
          <w:szCs w:val="25"/>
        </w:rPr>
        <w:t xml:space="preserve"> в течение трех рабочих дней с даты</w:t>
      </w:r>
      <w:r w:rsidR="00840846" w:rsidRPr="00636937">
        <w:rPr>
          <w:rFonts w:ascii="Times New Roman" w:hAnsi="Times New Roman" w:cs="Times New Roman"/>
          <w:sz w:val="25"/>
          <w:szCs w:val="25"/>
        </w:rPr>
        <w:t xml:space="preserve"> их</w:t>
      </w:r>
      <w:r w:rsidR="00AF3AD7" w:rsidRPr="00636937">
        <w:rPr>
          <w:rFonts w:ascii="Times New Roman" w:hAnsi="Times New Roman" w:cs="Times New Roman"/>
          <w:sz w:val="25"/>
          <w:szCs w:val="25"/>
        </w:rPr>
        <w:t xml:space="preserve"> получения</w:t>
      </w:r>
      <w:r w:rsidR="00AF754E" w:rsidRPr="00636937">
        <w:rPr>
          <w:rFonts w:ascii="Times New Roman" w:hAnsi="Times New Roman" w:cs="Times New Roman"/>
          <w:sz w:val="25"/>
          <w:szCs w:val="25"/>
        </w:rPr>
        <w:t>.</w:t>
      </w:r>
      <w:r w:rsidR="00C3446C" w:rsidRPr="00636937">
        <w:rPr>
          <w:rFonts w:ascii="Times New Roman" w:hAnsi="Times New Roman" w:cs="Times New Roman"/>
          <w:sz w:val="25"/>
          <w:szCs w:val="25"/>
        </w:rPr>
        <w:t xml:space="preserve"> </w:t>
      </w:r>
    </w:p>
    <w:p w:rsidR="003F4943" w:rsidRPr="00636937" w:rsidRDefault="003F4943" w:rsidP="003F4943">
      <w:pPr>
        <w:ind w:firstLine="709"/>
        <w:jc w:val="both"/>
        <w:rPr>
          <w:rFonts w:ascii="Times New Roman" w:hAnsi="Times New Roman" w:cs="Times New Roman"/>
          <w:sz w:val="25"/>
          <w:szCs w:val="25"/>
        </w:rPr>
      </w:pPr>
      <w:r w:rsidRPr="00636937">
        <w:rPr>
          <w:rFonts w:ascii="Times New Roman" w:hAnsi="Times New Roman" w:cs="Times New Roman"/>
          <w:sz w:val="25"/>
          <w:szCs w:val="25"/>
        </w:rPr>
        <w:t xml:space="preserve">То есть, обязанность по исполнению предписаний Комиссии Курского УФАС России </w:t>
      </w:r>
      <w:r w:rsidR="00C51242" w:rsidRPr="00636937">
        <w:rPr>
          <w:rFonts w:ascii="Times New Roman" w:hAnsi="Times New Roman" w:cs="Times New Roman"/>
          <w:sz w:val="25"/>
          <w:szCs w:val="25"/>
        </w:rPr>
        <w:t xml:space="preserve">была возложена </w:t>
      </w:r>
      <w:r w:rsidRPr="00636937">
        <w:rPr>
          <w:rFonts w:ascii="Times New Roman" w:hAnsi="Times New Roman" w:cs="Times New Roman"/>
          <w:sz w:val="25"/>
          <w:szCs w:val="25"/>
        </w:rPr>
        <w:t>на заказчик</w:t>
      </w:r>
      <w:r w:rsidR="00C51242" w:rsidRPr="00636937">
        <w:rPr>
          <w:rFonts w:ascii="Times New Roman" w:hAnsi="Times New Roman" w:cs="Times New Roman"/>
          <w:sz w:val="25"/>
          <w:szCs w:val="25"/>
        </w:rPr>
        <w:t>а.</w:t>
      </w:r>
    </w:p>
    <w:p w:rsidR="00E06142" w:rsidRPr="00636937" w:rsidRDefault="00687BA5" w:rsidP="003F4943">
      <w:pPr>
        <w:ind w:firstLine="709"/>
        <w:jc w:val="both"/>
        <w:rPr>
          <w:rFonts w:ascii="Times New Roman" w:hAnsi="Times New Roman" w:cs="Times New Roman"/>
          <w:sz w:val="25"/>
          <w:szCs w:val="25"/>
        </w:rPr>
      </w:pPr>
      <w:r w:rsidRPr="00636937">
        <w:rPr>
          <w:rFonts w:ascii="Times New Roman" w:hAnsi="Times New Roman" w:cs="Times New Roman"/>
          <w:sz w:val="25"/>
          <w:szCs w:val="25"/>
        </w:rPr>
        <w:t>Согласно</w:t>
      </w:r>
      <w:r w:rsidR="00E06142" w:rsidRPr="00636937">
        <w:rPr>
          <w:rFonts w:ascii="Times New Roman" w:hAnsi="Times New Roman" w:cs="Times New Roman"/>
          <w:sz w:val="25"/>
          <w:szCs w:val="25"/>
        </w:rPr>
        <w:t xml:space="preserve"> п.2 </w:t>
      </w:r>
      <w:r w:rsidR="006E0FFA" w:rsidRPr="00636937">
        <w:rPr>
          <w:rFonts w:ascii="Times New Roman" w:hAnsi="Times New Roman" w:cs="Times New Roman"/>
          <w:sz w:val="25"/>
          <w:szCs w:val="25"/>
        </w:rPr>
        <w:t>выше</w:t>
      </w:r>
      <w:r w:rsidR="00E06142" w:rsidRPr="00636937">
        <w:rPr>
          <w:rFonts w:ascii="Times New Roman" w:hAnsi="Times New Roman" w:cs="Times New Roman"/>
          <w:sz w:val="25"/>
          <w:szCs w:val="25"/>
        </w:rPr>
        <w:t>указанных предписаний заказчи</w:t>
      </w:r>
      <w:r w:rsidRPr="00636937">
        <w:rPr>
          <w:rFonts w:ascii="Times New Roman" w:hAnsi="Times New Roman" w:cs="Times New Roman"/>
          <w:sz w:val="25"/>
          <w:szCs w:val="25"/>
        </w:rPr>
        <w:t>к обязан был</w:t>
      </w:r>
      <w:r w:rsidR="00E06142" w:rsidRPr="00636937">
        <w:rPr>
          <w:rFonts w:ascii="Times New Roman" w:hAnsi="Times New Roman" w:cs="Times New Roman"/>
          <w:sz w:val="25"/>
          <w:szCs w:val="25"/>
        </w:rPr>
        <w:t xml:space="preserve"> в течение двух дней с даты исполнения настоящего предписания представить в Курское УФАС России доказательства его исполнения (протоколы, приказы, распечатки с официального сайта РФ).</w:t>
      </w:r>
    </w:p>
    <w:p w:rsidR="00B110A5" w:rsidRPr="00636937" w:rsidRDefault="00B110A5" w:rsidP="003F4943">
      <w:pPr>
        <w:ind w:firstLine="709"/>
        <w:jc w:val="both"/>
        <w:rPr>
          <w:rFonts w:ascii="Times New Roman" w:hAnsi="Times New Roman" w:cs="Times New Roman"/>
          <w:sz w:val="25"/>
          <w:szCs w:val="25"/>
        </w:rPr>
      </w:pPr>
      <w:r w:rsidRPr="00636937">
        <w:rPr>
          <w:rFonts w:ascii="Times New Roman" w:hAnsi="Times New Roman" w:cs="Times New Roman"/>
          <w:sz w:val="25"/>
          <w:szCs w:val="25"/>
        </w:rPr>
        <w:t xml:space="preserve">При этом, </w:t>
      </w:r>
      <w:r w:rsidR="000A32CA" w:rsidRPr="00636937">
        <w:rPr>
          <w:rFonts w:ascii="Times New Roman" w:hAnsi="Times New Roman" w:cs="Times New Roman"/>
          <w:sz w:val="25"/>
          <w:szCs w:val="25"/>
        </w:rPr>
        <w:t xml:space="preserve">исследовать </w:t>
      </w:r>
      <w:r w:rsidRPr="00636937">
        <w:rPr>
          <w:rFonts w:ascii="Times New Roman" w:hAnsi="Times New Roman" w:cs="Times New Roman"/>
          <w:sz w:val="25"/>
          <w:szCs w:val="25"/>
        </w:rPr>
        <w:t>требуемые в качестве исполнения предписаний</w:t>
      </w:r>
      <w:r w:rsidR="00B96ED4" w:rsidRPr="00636937">
        <w:rPr>
          <w:rFonts w:ascii="Times New Roman" w:hAnsi="Times New Roman" w:cs="Times New Roman"/>
          <w:sz w:val="25"/>
          <w:szCs w:val="25"/>
        </w:rPr>
        <w:t xml:space="preserve"> Курского УФАС России</w:t>
      </w:r>
      <w:r w:rsidR="00CC787D" w:rsidRPr="00636937">
        <w:rPr>
          <w:rFonts w:ascii="Times New Roman" w:hAnsi="Times New Roman" w:cs="Times New Roman"/>
          <w:sz w:val="25"/>
          <w:szCs w:val="25"/>
        </w:rPr>
        <w:t xml:space="preserve"> от 09.07.2013г. и от 12.07.2013г. </w:t>
      </w:r>
      <w:r w:rsidR="009E410E" w:rsidRPr="00636937">
        <w:rPr>
          <w:rFonts w:ascii="Times New Roman" w:hAnsi="Times New Roman" w:cs="Times New Roman"/>
          <w:sz w:val="25"/>
          <w:szCs w:val="25"/>
        </w:rPr>
        <w:t xml:space="preserve">по делам №111/2013 и №112/2013 </w:t>
      </w:r>
      <w:r w:rsidRPr="00636937">
        <w:rPr>
          <w:rFonts w:ascii="Times New Roman" w:hAnsi="Times New Roman" w:cs="Times New Roman"/>
          <w:sz w:val="25"/>
          <w:szCs w:val="25"/>
        </w:rPr>
        <w:t xml:space="preserve">документы </w:t>
      </w:r>
      <w:r w:rsidR="00613D52" w:rsidRPr="00636937">
        <w:rPr>
          <w:rFonts w:ascii="Times New Roman" w:hAnsi="Times New Roman" w:cs="Times New Roman"/>
          <w:sz w:val="25"/>
          <w:szCs w:val="25"/>
        </w:rPr>
        <w:t xml:space="preserve">Инспекции </w:t>
      </w:r>
      <w:r w:rsidRPr="00636937">
        <w:rPr>
          <w:rFonts w:ascii="Times New Roman" w:hAnsi="Times New Roman" w:cs="Times New Roman"/>
          <w:sz w:val="25"/>
          <w:szCs w:val="25"/>
        </w:rPr>
        <w:t>не представляется возможным</w:t>
      </w:r>
      <w:r w:rsidR="001A0118" w:rsidRPr="00636937">
        <w:rPr>
          <w:rFonts w:ascii="Times New Roman" w:hAnsi="Times New Roman" w:cs="Times New Roman"/>
          <w:sz w:val="25"/>
          <w:szCs w:val="25"/>
        </w:rPr>
        <w:t xml:space="preserve"> по </w:t>
      </w:r>
      <w:r w:rsidR="00687BA5" w:rsidRPr="00636937">
        <w:rPr>
          <w:rFonts w:ascii="Times New Roman" w:hAnsi="Times New Roman" w:cs="Times New Roman"/>
          <w:sz w:val="25"/>
          <w:szCs w:val="25"/>
        </w:rPr>
        <w:t xml:space="preserve">следующей </w:t>
      </w:r>
      <w:r w:rsidR="00B96ED4" w:rsidRPr="00636937">
        <w:rPr>
          <w:rFonts w:ascii="Times New Roman" w:hAnsi="Times New Roman" w:cs="Times New Roman"/>
          <w:sz w:val="25"/>
          <w:szCs w:val="25"/>
        </w:rPr>
        <w:t>причине. В</w:t>
      </w:r>
      <w:r w:rsidR="00772154" w:rsidRPr="00636937">
        <w:rPr>
          <w:rFonts w:ascii="Times New Roman" w:hAnsi="Times New Roman" w:cs="Times New Roman"/>
          <w:sz w:val="25"/>
          <w:szCs w:val="25"/>
        </w:rPr>
        <w:t xml:space="preserve"> соответствии с номенклатурой дел Курского УФАС России документы по рассмотрению жалоб хозяйствующих субъектов о нарушении законодательства (уведомления, решения, предписания) подлежат хранению в течение 3-х лет</w:t>
      </w:r>
      <w:r w:rsidR="00CB6582" w:rsidRPr="00636937">
        <w:rPr>
          <w:rFonts w:ascii="Times New Roman" w:hAnsi="Times New Roman" w:cs="Times New Roman"/>
          <w:sz w:val="25"/>
          <w:szCs w:val="25"/>
        </w:rPr>
        <w:t xml:space="preserve">. </w:t>
      </w:r>
      <w:r w:rsidR="00BD3F9A" w:rsidRPr="00636937">
        <w:rPr>
          <w:rFonts w:ascii="Times New Roman" w:hAnsi="Times New Roman" w:cs="Times New Roman"/>
          <w:sz w:val="25"/>
          <w:szCs w:val="25"/>
        </w:rPr>
        <w:t xml:space="preserve">Таким образом, на дату поступления настоящего обращения 3-х летний срок хранения документов по рассмотрению жалоб истек. </w:t>
      </w:r>
      <w:r w:rsidR="00CB6582" w:rsidRPr="00636937">
        <w:rPr>
          <w:rFonts w:ascii="Times New Roman" w:hAnsi="Times New Roman" w:cs="Times New Roman"/>
          <w:sz w:val="25"/>
          <w:szCs w:val="25"/>
        </w:rPr>
        <w:t>У</w:t>
      </w:r>
      <w:r w:rsidR="00670F9A" w:rsidRPr="00636937">
        <w:rPr>
          <w:rFonts w:ascii="Times New Roman" w:hAnsi="Times New Roman" w:cs="Times New Roman"/>
          <w:sz w:val="25"/>
          <w:szCs w:val="25"/>
        </w:rPr>
        <w:t xml:space="preserve">казанные </w:t>
      </w:r>
      <w:r w:rsidR="00CB6582" w:rsidRPr="00636937">
        <w:rPr>
          <w:rFonts w:ascii="Times New Roman" w:hAnsi="Times New Roman" w:cs="Times New Roman"/>
          <w:sz w:val="25"/>
          <w:szCs w:val="25"/>
        </w:rPr>
        <w:t>д</w:t>
      </w:r>
      <w:r w:rsidR="00910BE0" w:rsidRPr="00636937">
        <w:rPr>
          <w:rFonts w:ascii="Times New Roman" w:hAnsi="Times New Roman" w:cs="Times New Roman"/>
          <w:sz w:val="25"/>
          <w:szCs w:val="25"/>
        </w:rPr>
        <w:t>окументы</w:t>
      </w:r>
      <w:r w:rsidR="004E796F" w:rsidRPr="00636937">
        <w:rPr>
          <w:rFonts w:ascii="Times New Roman" w:hAnsi="Times New Roman" w:cs="Times New Roman"/>
          <w:sz w:val="25"/>
          <w:szCs w:val="25"/>
        </w:rPr>
        <w:t xml:space="preserve"> </w:t>
      </w:r>
      <w:r w:rsidR="00670F9A" w:rsidRPr="00636937">
        <w:rPr>
          <w:rFonts w:ascii="Times New Roman" w:hAnsi="Times New Roman" w:cs="Times New Roman"/>
          <w:sz w:val="25"/>
          <w:szCs w:val="25"/>
        </w:rPr>
        <w:t xml:space="preserve">у </w:t>
      </w:r>
      <w:r w:rsidR="00B96ED4" w:rsidRPr="00636937">
        <w:rPr>
          <w:rFonts w:ascii="Times New Roman" w:hAnsi="Times New Roman" w:cs="Times New Roman"/>
          <w:sz w:val="25"/>
          <w:szCs w:val="25"/>
        </w:rPr>
        <w:t>заказчика</w:t>
      </w:r>
      <w:r w:rsidR="00670F9A" w:rsidRPr="00636937">
        <w:rPr>
          <w:rFonts w:ascii="Times New Roman" w:hAnsi="Times New Roman" w:cs="Times New Roman"/>
          <w:sz w:val="25"/>
          <w:szCs w:val="25"/>
        </w:rPr>
        <w:t xml:space="preserve"> </w:t>
      </w:r>
      <w:r w:rsidR="004E796F" w:rsidRPr="00636937">
        <w:rPr>
          <w:rFonts w:ascii="Times New Roman" w:hAnsi="Times New Roman" w:cs="Times New Roman"/>
          <w:sz w:val="25"/>
          <w:szCs w:val="25"/>
        </w:rPr>
        <w:t>отсутствуют</w:t>
      </w:r>
      <w:r w:rsidR="00670F9A" w:rsidRPr="00636937">
        <w:rPr>
          <w:rFonts w:ascii="Times New Roman" w:hAnsi="Times New Roman" w:cs="Times New Roman"/>
          <w:sz w:val="25"/>
          <w:szCs w:val="25"/>
        </w:rPr>
        <w:t xml:space="preserve"> </w:t>
      </w:r>
      <w:r w:rsidR="00772154" w:rsidRPr="00636937">
        <w:rPr>
          <w:rFonts w:ascii="Times New Roman" w:hAnsi="Times New Roman" w:cs="Times New Roman"/>
          <w:sz w:val="25"/>
          <w:szCs w:val="25"/>
        </w:rPr>
        <w:t>согласно</w:t>
      </w:r>
      <w:r w:rsidR="008E1685" w:rsidRPr="00636937">
        <w:rPr>
          <w:rFonts w:ascii="Times New Roman" w:hAnsi="Times New Roman" w:cs="Times New Roman"/>
          <w:sz w:val="25"/>
          <w:szCs w:val="25"/>
        </w:rPr>
        <w:t xml:space="preserve"> его</w:t>
      </w:r>
      <w:r w:rsidR="008A3903" w:rsidRPr="00636937">
        <w:rPr>
          <w:rFonts w:ascii="Times New Roman" w:hAnsi="Times New Roman" w:cs="Times New Roman"/>
          <w:sz w:val="25"/>
          <w:szCs w:val="25"/>
        </w:rPr>
        <w:t xml:space="preserve"> </w:t>
      </w:r>
      <w:r w:rsidR="00670F9A" w:rsidRPr="00636937">
        <w:rPr>
          <w:rFonts w:ascii="Times New Roman" w:hAnsi="Times New Roman" w:cs="Times New Roman"/>
          <w:sz w:val="25"/>
          <w:szCs w:val="25"/>
        </w:rPr>
        <w:t>письменных пояснений</w:t>
      </w:r>
      <w:r w:rsidR="006C6E34" w:rsidRPr="00636937">
        <w:rPr>
          <w:rFonts w:ascii="Times New Roman" w:hAnsi="Times New Roman" w:cs="Times New Roman"/>
          <w:sz w:val="25"/>
          <w:szCs w:val="25"/>
        </w:rPr>
        <w:t xml:space="preserve"> о</w:t>
      </w:r>
      <w:r w:rsidR="00670F9A" w:rsidRPr="00636937">
        <w:rPr>
          <w:rFonts w:ascii="Times New Roman" w:hAnsi="Times New Roman" w:cs="Times New Roman"/>
          <w:sz w:val="25"/>
          <w:szCs w:val="25"/>
        </w:rPr>
        <w:t>т 19.03.2020г. №2631/02.1.01-01</w:t>
      </w:r>
      <w:r w:rsidR="00772154" w:rsidRPr="00636937">
        <w:rPr>
          <w:rFonts w:ascii="Times New Roman" w:hAnsi="Times New Roman" w:cs="Times New Roman"/>
          <w:sz w:val="25"/>
          <w:szCs w:val="25"/>
        </w:rPr>
        <w:t>.</w:t>
      </w:r>
      <w:r w:rsidR="004E796F" w:rsidRPr="00636937">
        <w:rPr>
          <w:rFonts w:ascii="Times New Roman" w:hAnsi="Times New Roman" w:cs="Times New Roman"/>
          <w:sz w:val="25"/>
          <w:szCs w:val="25"/>
        </w:rPr>
        <w:t xml:space="preserve"> </w:t>
      </w:r>
    </w:p>
    <w:p w:rsidR="002151AC" w:rsidRPr="00636937" w:rsidRDefault="00687BA5" w:rsidP="006608E9">
      <w:pPr>
        <w:ind w:firstLine="709"/>
        <w:jc w:val="both"/>
        <w:rPr>
          <w:rFonts w:ascii="Times New Roman" w:hAnsi="Times New Roman" w:cs="Times New Roman"/>
          <w:sz w:val="25"/>
          <w:szCs w:val="25"/>
        </w:rPr>
      </w:pPr>
      <w:r w:rsidRPr="00636937">
        <w:rPr>
          <w:rFonts w:ascii="Times New Roman" w:hAnsi="Times New Roman" w:cs="Times New Roman"/>
          <w:sz w:val="25"/>
          <w:szCs w:val="25"/>
        </w:rPr>
        <w:t>В то же время</w:t>
      </w:r>
      <w:r w:rsidR="001D7471" w:rsidRPr="00636937">
        <w:rPr>
          <w:rFonts w:ascii="Times New Roman" w:hAnsi="Times New Roman" w:cs="Times New Roman"/>
          <w:sz w:val="25"/>
          <w:szCs w:val="25"/>
        </w:rPr>
        <w:t xml:space="preserve">, </w:t>
      </w:r>
      <w:r w:rsidR="00BD3E89" w:rsidRPr="00636937">
        <w:rPr>
          <w:rFonts w:ascii="Times New Roman" w:hAnsi="Times New Roman" w:cs="Times New Roman"/>
          <w:sz w:val="25"/>
          <w:szCs w:val="25"/>
        </w:rPr>
        <w:t xml:space="preserve">в </w:t>
      </w:r>
      <w:r w:rsidR="009F5AF4" w:rsidRPr="00636937">
        <w:rPr>
          <w:rFonts w:ascii="Times New Roman" w:hAnsi="Times New Roman" w:cs="Times New Roman"/>
          <w:sz w:val="25"/>
          <w:szCs w:val="25"/>
        </w:rPr>
        <w:t>принятом</w:t>
      </w:r>
      <w:r w:rsidR="00344B95" w:rsidRPr="00636937">
        <w:rPr>
          <w:rFonts w:ascii="Times New Roman" w:hAnsi="Times New Roman" w:cs="Times New Roman"/>
          <w:sz w:val="25"/>
          <w:szCs w:val="25"/>
        </w:rPr>
        <w:t xml:space="preserve"> 25.10.2013г.</w:t>
      </w:r>
      <w:r w:rsidR="00CC75C0" w:rsidRPr="00636937">
        <w:rPr>
          <w:rFonts w:ascii="Times New Roman" w:hAnsi="Times New Roman" w:cs="Times New Roman"/>
          <w:sz w:val="25"/>
          <w:szCs w:val="25"/>
        </w:rPr>
        <w:t>,</w:t>
      </w:r>
      <w:r w:rsidR="00344B95" w:rsidRPr="00636937">
        <w:rPr>
          <w:rFonts w:ascii="Times New Roman" w:hAnsi="Times New Roman" w:cs="Times New Roman"/>
          <w:sz w:val="25"/>
          <w:szCs w:val="25"/>
        </w:rPr>
        <w:t xml:space="preserve"> по итогам рассмотрения</w:t>
      </w:r>
      <w:r w:rsidR="00C42B1C" w:rsidRPr="00636937">
        <w:rPr>
          <w:rFonts w:ascii="Times New Roman" w:hAnsi="Times New Roman" w:cs="Times New Roman"/>
          <w:sz w:val="25"/>
          <w:szCs w:val="25"/>
        </w:rPr>
        <w:t xml:space="preserve"> дела №К-1836/13 по</w:t>
      </w:r>
      <w:r w:rsidR="00344B95" w:rsidRPr="00636937">
        <w:rPr>
          <w:rFonts w:ascii="Times New Roman" w:hAnsi="Times New Roman" w:cs="Times New Roman"/>
          <w:sz w:val="25"/>
          <w:szCs w:val="25"/>
        </w:rPr>
        <w:t xml:space="preserve"> жалоб</w:t>
      </w:r>
      <w:r w:rsidR="00C42B1C" w:rsidRPr="00636937">
        <w:rPr>
          <w:rFonts w:ascii="Times New Roman" w:hAnsi="Times New Roman" w:cs="Times New Roman"/>
          <w:sz w:val="25"/>
          <w:szCs w:val="25"/>
        </w:rPr>
        <w:t>е</w:t>
      </w:r>
      <w:r w:rsidR="00344B95" w:rsidRPr="00636937">
        <w:rPr>
          <w:rFonts w:ascii="Times New Roman" w:hAnsi="Times New Roman" w:cs="Times New Roman"/>
          <w:sz w:val="25"/>
          <w:szCs w:val="25"/>
        </w:rPr>
        <w:t xml:space="preserve"> ООО «КурскБелспецстрой» на действия оператора электронной площадки ЗАО «Сбербанк-АСТ»</w:t>
      </w:r>
      <w:r w:rsidR="00CC75C0" w:rsidRPr="00636937">
        <w:rPr>
          <w:rFonts w:ascii="Times New Roman" w:hAnsi="Times New Roman" w:cs="Times New Roman"/>
          <w:sz w:val="25"/>
          <w:szCs w:val="25"/>
        </w:rPr>
        <w:t>,</w:t>
      </w:r>
      <w:r w:rsidR="009F5AF4" w:rsidRPr="00636937">
        <w:rPr>
          <w:rFonts w:ascii="Times New Roman" w:hAnsi="Times New Roman" w:cs="Times New Roman"/>
          <w:sz w:val="25"/>
          <w:szCs w:val="25"/>
        </w:rPr>
        <w:t xml:space="preserve"> </w:t>
      </w:r>
      <w:r w:rsidR="00BD3E89" w:rsidRPr="00636937">
        <w:rPr>
          <w:rFonts w:ascii="Times New Roman" w:hAnsi="Times New Roman" w:cs="Times New Roman"/>
          <w:sz w:val="25"/>
          <w:szCs w:val="25"/>
        </w:rPr>
        <w:t>решении комиссии ФАС России по контролю в сфере размещения заказов</w:t>
      </w:r>
      <w:r w:rsidR="009F5AF4" w:rsidRPr="00636937">
        <w:rPr>
          <w:rFonts w:ascii="Times New Roman" w:hAnsi="Times New Roman" w:cs="Times New Roman"/>
          <w:sz w:val="25"/>
          <w:szCs w:val="25"/>
        </w:rPr>
        <w:t xml:space="preserve"> указано, что </w:t>
      </w:r>
      <w:r w:rsidR="00F83DF3" w:rsidRPr="00636937">
        <w:rPr>
          <w:rFonts w:ascii="Times New Roman" w:hAnsi="Times New Roman" w:cs="Times New Roman"/>
          <w:sz w:val="25"/>
          <w:szCs w:val="25"/>
        </w:rPr>
        <w:t xml:space="preserve">контракт на дату рассмотрения жалобы заказчиком по результатам </w:t>
      </w:r>
      <w:r w:rsidR="00F83DF3" w:rsidRPr="00636937">
        <w:rPr>
          <w:rFonts w:ascii="Times New Roman" w:hAnsi="Times New Roman" w:cs="Times New Roman"/>
          <w:sz w:val="25"/>
          <w:szCs w:val="25"/>
        </w:rPr>
        <w:lastRenderedPageBreak/>
        <w:t xml:space="preserve">проведения Аукциона </w:t>
      </w:r>
      <w:r w:rsidR="00F83DF3" w:rsidRPr="00636937">
        <w:rPr>
          <w:rFonts w:ascii="Times New Roman" w:hAnsi="Times New Roman" w:cs="Times New Roman"/>
          <w:sz w:val="25"/>
          <w:szCs w:val="25"/>
          <w:u w:val="single"/>
        </w:rPr>
        <w:t>не был заключен</w:t>
      </w:r>
      <w:r w:rsidR="00F83DF3" w:rsidRPr="00636937">
        <w:rPr>
          <w:rFonts w:ascii="Times New Roman" w:hAnsi="Times New Roman" w:cs="Times New Roman"/>
          <w:sz w:val="25"/>
          <w:szCs w:val="25"/>
        </w:rPr>
        <w:t xml:space="preserve">, </w:t>
      </w:r>
      <w:r w:rsidR="00BD3E89" w:rsidRPr="00636937">
        <w:rPr>
          <w:rFonts w:ascii="Times New Roman" w:hAnsi="Times New Roman" w:cs="Times New Roman"/>
          <w:sz w:val="25"/>
          <w:szCs w:val="25"/>
          <w:u w:val="single"/>
        </w:rPr>
        <w:t>предписания Комиссии Курского УФАС России не исполнены</w:t>
      </w:r>
      <w:r w:rsidR="009F5AF4" w:rsidRPr="00636937">
        <w:rPr>
          <w:rFonts w:ascii="Times New Roman" w:hAnsi="Times New Roman" w:cs="Times New Roman"/>
          <w:sz w:val="25"/>
          <w:szCs w:val="25"/>
        </w:rPr>
        <w:t>.</w:t>
      </w:r>
      <w:r w:rsidR="002151AC" w:rsidRPr="00636937">
        <w:rPr>
          <w:rFonts w:ascii="Times New Roman" w:hAnsi="Times New Roman" w:cs="Times New Roman"/>
          <w:sz w:val="25"/>
          <w:szCs w:val="25"/>
        </w:rPr>
        <w:t xml:space="preserve"> Данные обстоятельства подтверждаются информацией, размещенной в единой информационной системе «zakupki.gov.ru»</w:t>
      </w:r>
      <w:r w:rsidR="00177DA1" w:rsidRPr="00636937">
        <w:rPr>
          <w:rFonts w:ascii="Times New Roman" w:hAnsi="Times New Roman" w:cs="Times New Roman"/>
          <w:sz w:val="25"/>
          <w:szCs w:val="25"/>
        </w:rPr>
        <w:t xml:space="preserve"> и на электронной площадке «www.sberbank-ast.ru»</w:t>
      </w:r>
      <w:r w:rsidR="002151AC" w:rsidRPr="00636937">
        <w:rPr>
          <w:rFonts w:ascii="Times New Roman" w:hAnsi="Times New Roman" w:cs="Times New Roman"/>
          <w:sz w:val="25"/>
          <w:szCs w:val="25"/>
        </w:rPr>
        <w:t>.</w:t>
      </w:r>
    </w:p>
    <w:p w:rsidR="00C32525" w:rsidRPr="00636937" w:rsidRDefault="00C32525" w:rsidP="006608E9">
      <w:pPr>
        <w:ind w:firstLine="709"/>
        <w:jc w:val="both"/>
        <w:rPr>
          <w:rFonts w:ascii="Times New Roman" w:hAnsi="Times New Roman" w:cs="Times New Roman"/>
          <w:sz w:val="25"/>
          <w:szCs w:val="25"/>
        </w:rPr>
      </w:pPr>
      <w:r w:rsidRPr="00636937">
        <w:rPr>
          <w:rFonts w:ascii="Times New Roman" w:hAnsi="Times New Roman" w:cs="Times New Roman"/>
          <w:sz w:val="25"/>
          <w:szCs w:val="25"/>
        </w:rPr>
        <w:t>Согласно ч.1 ст.23.66 Кодекса Российской Федерации об административных правонарушениях (далее – КоАП РФ) в редакции от 07.05.2013г.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w:t>
      </w:r>
      <w:r w:rsidR="00E76BF7" w:rsidRPr="00636937">
        <w:rPr>
          <w:rFonts w:ascii="Times New Roman" w:hAnsi="Times New Roman" w:cs="Times New Roman"/>
          <w:sz w:val="25"/>
          <w:szCs w:val="25"/>
        </w:rPr>
        <w:t>, в том числе,</w:t>
      </w:r>
      <w:r w:rsidRPr="00636937">
        <w:rPr>
          <w:rFonts w:ascii="Times New Roman" w:hAnsi="Times New Roman" w:cs="Times New Roman"/>
          <w:sz w:val="25"/>
          <w:szCs w:val="25"/>
        </w:rPr>
        <w:t xml:space="preserve"> ч.7 ст.19.5 </w:t>
      </w:r>
      <w:r w:rsidR="00C80A51" w:rsidRPr="00636937">
        <w:rPr>
          <w:rFonts w:ascii="Times New Roman" w:hAnsi="Times New Roman" w:cs="Times New Roman"/>
          <w:sz w:val="25"/>
          <w:szCs w:val="25"/>
        </w:rPr>
        <w:t>КоАП РФ</w:t>
      </w:r>
      <w:r w:rsidRPr="00636937">
        <w:rPr>
          <w:rFonts w:ascii="Times New Roman" w:hAnsi="Times New Roman" w:cs="Times New Roman"/>
          <w:sz w:val="25"/>
          <w:szCs w:val="25"/>
        </w:rPr>
        <w:t>.</w:t>
      </w:r>
    </w:p>
    <w:p w:rsidR="00E76BF7" w:rsidRPr="00636937" w:rsidRDefault="00E76BF7" w:rsidP="006608E9">
      <w:pPr>
        <w:ind w:firstLine="709"/>
        <w:jc w:val="both"/>
        <w:rPr>
          <w:rFonts w:ascii="Times New Roman" w:hAnsi="Times New Roman" w:cs="Times New Roman"/>
          <w:sz w:val="25"/>
          <w:szCs w:val="25"/>
        </w:rPr>
      </w:pPr>
      <w:r w:rsidRPr="00636937">
        <w:rPr>
          <w:rFonts w:ascii="Times New Roman" w:hAnsi="Times New Roman" w:cs="Times New Roman"/>
          <w:sz w:val="25"/>
          <w:szCs w:val="25"/>
        </w:rPr>
        <w:t>В действующей редакции ч.1 ст.23.66 КоАП РФ также указано, что контрольные органы в сфере закупок рассматривают дела об административных правонарушениях, предусмотренных, в том числе, ч.7 ст.19.5 КоАП РФ.</w:t>
      </w:r>
    </w:p>
    <w:p w:rsidR="00650FA3" w:rsidRPr="00636937" w:rsidRDefault="00650FA3" w:rsidP="00650FA3">
      <w:pPr>
        <w:ind w:firstLine="709"/>
        <w:jc w:val="both"/>
        <w:rPr>
          <w:rFonts w:ascii="Times New Roman" w:hAnsi="Times New Roman" w:cs="Times New Roman"/>
          <w:sz w:val="25"/>
          <w:szCs w:val="25"/>
        </w:rPr>
      </w:pPr>
      <w:r w:rsidRPr="00636937">
        <w:rPr>
          <w:rFonts w:ascii="Times New Roman" w:hAnsi="Times New Roman" w:cs="Times New Roman"/>
          <w:sz w:val="25"/>
          <w:szCs w:val="25"/>
        </w:rPr>
        <w:t xml:space="preserve">Федеральным законом от 24.07.2007г.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была введена ч.7 ст.19.5 КоАП РФ, предусматривающая административную ответственность для должностных и для юридических лиц в виде административного штрафа за невыполнение в установленный срок законного предписания контролирующего органа. </w:t>
      </w:r>
    </w:p>
    <w:p w:rsidR="00F948EB" w:rsidRPr="00636937" w:rsidRDefault="00F948EB" w:rsidP="006608E9">
      <w:pPr>
        <w:ind w:firstLine="709"/>
        <w:jc w:val="both"/>
        <w:rPr>
          <w:rFonts w:ascii="Times New Roman" w:hAnsi="Times New Roman" w:cs="Times New Roman"/>
          <w:sz w:val="25"/>
          <w:szCs w:val="25"/>
        </w:rPr>
      </w:pPr>
      <w:r w:rsidRPr="00636937">
        <w:rPr>
          <w:rFonts w:ascii="Times New Roman" w:hAnsi="Times New Roman" w:cs="Times New Roman"/>
          <w:sz w:val="25"/>
          <w:szCs w:val="25"/>
        </w:rPr>
        <w:t>Часть 7 ст.19.5 КоАП РФ и по настоящее время не утратила силы.</w:t>
      </w:r>
    </w:p>
    <w:p w:rsidR="007E36A4" w:rsidRPr="00636937" w:rsidRDefault="007E36A4" w:rsidP="006608E9">
      <w:pPr>
        <w:ind w:firstLine="709"/>
        <w:jc w:val="both"/>
        <w:rPr>
          <w:rFonts w:ascii="Times New Roman" w:hAnsi="Times New Roman" w:cs="Times New Roman"/>
          <w:sz w:val="25"/>
          <w:szCs w:val="25"/>
        </w:rPr>
      </w:pPr>
      <w:r w:rsidRPr="00636937">
        <w:rPr>
          <w:rFonts w:ascii="Times New Roman" w:hAnsi="Times New Roman" w:cs="Times New Roman"/>
          <w:sz w:val="25"/>
          <w:szCs w:val="25"/>
        </w:rPr>
        <w:t xml:space="preserve">Срок давности </w:t>
      </w:r>
      <w:r w:rsidR="006473E4" w:rsidRPr="00636937">
        <w:rPr>
          <w:rFonts w:ascii="Times New Roman" w:hAnsi="Times New Roman" w:cs="Times New Roman"/>
          <w:sz w:val="25"/>
          <w:szCs w:val="25"/>
        </w:rPr>
        <w:t>привлечения к административной ответственности за нарушение законодательства РФ в части административного правонарушения, предусмотренного ч.7 ст.19.5</w:t>
      </w:r>
      <w:r w:rsidR="004E28EC" w:rsidRPr="00636937">
        <w:rPr>
          <w:rFonts w:ascii="Times New Roman" w:hAnsi="Times New Roman" w:cs="Times New Roman"/>
          <w:sz w:val="25"/>
          <w:szCs w:val="25"/>
        </w:rPr>
        <w:t xml:space="preserve"> КоАП РФ, в соответствии с ч.1 ст.4.5 КоАП РФ, составляет один год</w:t>
      </w:r>
      <w:r w:rsidRPr="00636937">
        <w:rPr>
          <w:rFonts w:ascii="Times New Roman" w:hAnsi="Times New Roman" w:cs="Times New Roman"/>
          <w:sz w:val="25"/>
          <w:szCs w:val="25"/>
        </w:rPr>
        <w:t xml:space="preserve"> со дня совершения административного правонарушения</w:t>
      </w:r>
      <w:r w:rsidR="004E28EC" w:rsidRPr="00636937">
        <w:rPr>
          <w:rFonts w:ascii="Times New Roman" w:hAnsi="Times New Roman" w:cs="Times New Roman"/>
          <w:sz w:val="25"/>
          <w:szCs w:val="25"/>
        </w:rPr>
        <w:t>.</w:t>
      </w:r>
    </w:p>
    <w:p w:rsidR="004E28EC" w:rsidRPr="00636937" w:rsidRDefault="004E28EC" w:rsidP="006608E9">
      <w:pPr>
        <w:ind w:firstLine="709"/>
        <w:jc w:val="both"/>
        <w:rPr>
          <w:rFonts w:ascii="Times New Roman" w:hAnsi="Times New Roman" w:cs="Times New Roman"/>
          <w:sz w:val="25"/>
          <w:szCs w:val="25"/>
        </w:rPr>
      </w:pPr>
      <w:r w:rsidRPr="00636937">
        <w:rPr>
          <w:rFonts w:ascii="Times New Roman" w:hAnsi="Times New Roman" w:cs="Times New Roman"/>
          <w:sz w:val="25"/>
          <w:szCs w:val="25"/>
        </w:rPr>
        <w:t>В силу ч.2 ст.4.5 КоАП РФ при длящемся административном правонарушении сроки, предусмотренные ч.1 ст.4.5 КоАП РФ, начинают исчисляться со дня обнаружения административного правонарушения.</w:t>
      </w:r>
    </w:p>
    <w:p w:rsidR="003B29B9" w:rsidRPr="00636937" w:rsidRDefault="0088534E" w:rsidP="006608E9">
      <w:pPr>
        <w:ind w:firstLine="709"/>
        <w:jc w:val="both"/>
        <w:rPr>
          <w:rFonts w:ascii="Times New Roman" w:hAnsi="Times New Roman" w:cs="Times New Roman"/>
          <w:sz w:val="25"/>
          <w:szCs w:val="25"/>
        </w:rPr>
      </w:pPr>
      <w:r w:rsidRPr="00636937">
        <w:rPr>
          <w:rFonts w:ascii="Times New Roman" w:hAnsi="Times New Roman" w:cs="Times New Roman"/>
          <w:sz w:val="25"/>
          <w:szCs w:val="25"/>
        </w:rPr>
        <w:t>В Постановлении Пленума Верховного Суда РФ от 24.03.2005г. №5 «О некоторых вопросах, возникающих у судов при применении Кодекса Российской Федерации об административных правонарушениях» указано, что согласно ч.2 ст.4.5 КоАП РФ при длящемся административном правонарушении сроки, предусмотренные частью первой этой статьи, начинают исчисляться со дня обнаружения административного правонарушения. При применении данной нормы судьям необходимо 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CD6227" w:rsidRPr="00636937" w:rsidRDefault="00CD6227" w:rsidP="00CD6227">
      <w:pPr>
        <w:ind w:firstLine="709"/>
        <w:jc w:val="both"/>
        <w:rPr>
          <w:rFonts w:ascii="Times New Roman" w:hAnsi="Times New Roman" w:cs="Times New Roman"/>
          <w:sz w:val="25"/>
          <w:szCs w:val="25"/>
        </w:rPr>
      </w:pPr>
      <w:r w:rsidRPr="00636937">
        <w:rPr>
          <w:rFonts w:ascii="Times New Roman" w:hAnsi="Times New Roman" w:cs="Times New Roman"/>
          <w:sz w:val="25"/>
          <w:szCs w:val="25"/>
        </w:rPr>
        <w:t xml:space="preserve">Как подтверждается информацией из единой информационной системы, а также размещенной на сайте электронной площадки, контракт по итогам проведения Аукциона заказчик не заключил, при этом сам Аукцион заказчик, во исполнение вышеуказанных предписаний Курского УФАС России, не аннулировал (не отменил), что является нарушением </w:t>
      </w:r>
      <w:r w:rsidRPr="00636937">
        <w:rPr>
          <w:rFonts w:ascii="Times New Roman" w:eastAsia="Times New Roman" w:hAnsi="Times New Roman" w:cs="Times New Roman"/>
          <w:kern w:val="0"/>
          <w:sz w:val="25"/>
          <w:szCs w:val="25"/>
          <w:lang w:eastAsia="ru-RU" w:bidi="ar-SA"/>
        </w:rPr>
        <w:t xml:space="preserve">1 ч.9 ст.17 </w:t>
      </w:r>
      <w:r w:rsidRPr="00636937">
        <w:rPr>
          <w:rFonts w:ascii="Times New Roman" w:hAnsi="Times New Roman" w:cs="Times New Roman"/>
          <w:sz w:val="25"/>
          <w:szCs w:val="25"/>
        </w:rPr>
        <w:t xml:space="preserve">Федерального закона от 21.07.2005г. №94-ФЗ «О размещении </w:t>
      </w:r>
      <w:r w:rsidRPr="00636937">
        <w:rPr>
          <w:rFonts w:ascii="Times New Roman" w:hAnsi="Times New Roman" w:cs="Times New Roman"/>
          <w:sz w:val="25"/>
          <w:szCs w:val="25"/>
        </w:rPr>
        <w:lastRenderedPageBreak/>
        <w:t>заказов на поставки товаров, выполнение работ, оказание услуг для государственных и муниципальных нужд»</w:t>
      </w:r>
      <w:r w:rsidR="006B1FC3" w:rsidRPr="00636937">
        <w:rPr>
          <w:rFonts w:ascii="Times New Roman" w:hAnsi="Times New Roman" w:cs="Times New Roman"/>
          <w:sz w:val="25"/>
          <w:szCs w:val="25"/>
        </w:rPr>
        <w:t>, ответственность за совершение которого предусмотрена ч.7 ст.19.5 КоАП РФ</w:t>
      </w:r>
      <w:r w:rsidRPr="00636937">
        <w:rPr>
          <w:rFonts w:ascii="Times New Roman" w:hAnsi="Times New Roman" w:cs="Times New Roman"/>
          <w:sz w:val="25"/>
          <w:szCs w:val="25"/>
        </w:rPr>
        <w:t xml:space="preserve">. Таким образом, </w:t>
      </w:r>
      <w:r w:rsidR="006B1FC3" w:rsidRPr="00636937">
        <w:rPr>
          <w:rFonts w:ascii="Times New Roman" w:hAnsi="Times New Roman" w:cs="Times New Roman"/>
          <w:sz w:val="25"/>
          <w:szCs w:val="25"/>
        </w:rPr>
        <w:t>выявленное Инспекцией</w:t>
      </w:r>
      <w:r w:rsidR="00467762" w:rsidRPr="00636937">
        <w:rPr>
          <w:rFonts w:ascii="Times New Roman" w:hAnsi="Times New Roman" w:cs="Times New Roman"/>
          <w:sz w:val="25"/>
          <w:szCs w:val="25"/>
        </w:rPr>
        <w:t xml:space="preserve"> </w:t>
      </w:r>
      <w:r w:rsidRPr="00636937">
        <w:rPr>
          <w:rFonts w:ascii="Times New Roman" w:hAnsi="Times New Roman" w:cs="Times New Roman"/>
          <w:sz w:val="25"/>
          <w:szCs w:val="25"/>
        </w:rPr>
        <w:t>нарушение</w:t>
      </w:r>
      <w:r w:rsidR="005762CD" w:rsidRPr="00636937">
        <w:rPr>
          <w:rFonts w:ascii="Times New Roman" w:hAnsi="Times New Roman" w:cs="Times New Roman"/>
          <w:sz w:val="25"/>
          <w:szCs w:val="25"/>
        </w:rPr>
        <w:t xml:space="preserve"> </w:t>
      </w:r>
      <w:r w:rsidR="006B1FC3" w:rsidRPr="00636937">
        <w:rPr>
          <w:rFonts w:ascii="Times New Roman" w:hAnsi="Times New Roman" w:cs="Times New Roman"/>
          <w:sz w:val="25"/>
          <w:szCs w:val="25"/>
        </w:rPr>
        <w:t xml:space="preserve">заказчиком </w:t>
      </w:r>
      <w:r w:rsidR="005762CD" w:rsidRPr="00636937">
        <w:rPr>
          <w:rFonts w:ascii="Times New Roman" w:hAnsi="Times New Roman" w:cs="Times New Roman"/>
          <w:sz w:val="25"/>
          <w:szCs w:val="25"/>
        </w:rPr>
        <w:t>законодательства РФ о размещении заказов</w:t>
      </w:r>
      <w:r w:rsidRPr="00636937">
        <w:rPr>
          <w:rFonts w:ascii="Times New Roman" w:hAnsi="Times New Roman" w:cs="Times New Roman"/>
          <w:sz w:val="25"/>
          <w:szCs w:val="25"/>
        </w:rPr>
        <w:t xml:space="preserve"> является длящ</w:t>
      </w:r>
      <w:r w:rsidR="00D874DB" w:rsidRPr="00636937">
        <w:rPr>
          <w:rFonts w:ascii="Times New Roman" w:hAnsi="Times New Roman" w:cs="Times New Roman"/>
          <w:sz w:val="25"/>
          <w:szCs w:val="25"/>
        </w:rPr>
        <w:t>и</w:t>
      </w:r>
      <w:r w:rsidRPr="00636937">
        <w:rPr>
          <w:rFonts w:ascii="Times New Roman" w:hAnsi="Times New Roman" w:cs="Times New Roman"/>
          <w:sz w:val="25"/>
          <w:szCs w:val="25"/>
        </w:rPr>
        <w:t>мся.</w:t>
      </w:r>
    </w:p>
    <w:p w:rsidR="00624301" w:rsidRPr="00636937" w:rsidRDefault="00A313DB" w:rsidP="00650DD5">
      <w:pPr>
        <w:ind w:firstLine="709"/>
        <w:jc w:val="both"/>
        <w:rPr>
          <w:rFonts w:ascii="Times New Roman" w:hAnsi="Times New Roman" w:cs="Times New Roman"/>
          <w:sz w:val="25"/>
          <w:szCs w:val="25"/>
        </w:rPr>
      </w:pPr>
      <w:r w:rsidRPr="00636937">
        <w:rPr>
          <w:rFonts w:ascii="Times New Roman" w:hAnsi="Times New Roman" w:cs="Times New Roman"/>
          <w:sz w:val="25"/>
          <w:szCs w:val="25"/>
        </w:rPr>
        <w:t>С учетом</w:t>
      </w:r>
      <w:r w:rsidR="00832BF7" w:rsidRPr="00636937">
        <w:rPr>
          <w:rFonts w:ascii="Times New Roman" w:hAnsi="Times New Roman" w:cs="Times New Roman"/>
          <w:sz w:val="25"/>
          <w:szCs w:val="25"/>
        </w:rPr>
        <w:t xml:space="preserve"> изложенного, </w:t>
      </w:r>
      <w:r w:rsidR="0069075C" w:rsidRPr="00636937">
        <w:rPr>
          <w:rFonts w:ascii="Times New Roman" w:hAnsi="Times New Roman" w:cs="Times New Roman"/>
          <w:sz w:val="25"/>
          <w:szCs w:val="25"/>
        </w:rPr>
        <w:t>в целях восстановления нарушенных прав</w:t>
      </w:r>
      <w:r w:rsidR="00F43C7E" w:rsidRPr="00636937">
        <w:rPr>
          <w:rFonts w:ascii="Times New Roman" w:hAnsi="Times New Roman" w:cs="Times New Roman"/>
          <w:sz w:val="25"/>
          <w:szCs w:val="25"/>
        </w:rPr>
        <w:t xml:space="preserve"> подавших заявки</w:t>
      </w:r>
      <w:r w:rsidR="0069075C" w:rsidRPr="00636937">
        <w:rPr>
          <w:rFonts w:ascii="Times New Roman" w:hAnsi="Times New Roman" w:cs="Times New Roman"/>
          <w:sz w:val="25"/>
          <w:szCs w:val="25"/>
        </w:rPr>
        <w:t xml:space="preserve"> участников Аукциона, </w:t>
      </w:r>
      <w:r w:rsidR="00832BF7" w:rsidRPr="00636937">
        <w:rPr>
          <w:rFonts w:ascii="Times New Roman" w:hAnsi="Times New Roman" w:cs="Times New Roman"/>
          <w:sz w:val="25"/>
          <w:szCs w:val="25"/>
        </w:rPr>
        <w:t>Инспекция считает целесообразным:</w:t>
      </w:r>
    </w:p>
    <w:p w:rsidR="00C718FA" w:rsidRPr="00636937" w:rsidRDefault="006B1FC3" w:rsidP="00650DD5">
      <w:pPr>
        <w:ind w:firstLine="709"/>
        <w:jc w:val="both"/>
        <w:rPr>
          <w:rFonts w:ascii="Times New Roman" w:hAnsi="Times New Roman" w:cs="Times New Roman"/>
          <w:sz w:val="25"/>
          <w:szCs w:val="25"/>
        </w:rPr>
      </w:pPr>
      <w:r w:rsidRPr="00636937">
        <w:rPr>
          <w:rFonts w:ascii="Times New Roman" w:hAnsi="Times New Roman" w:cs="Times New Roman"/>
          <w:sz w:val="25"/>
          <w:szCs w:val="25"/>
        </w:rPr>
        <w:t>1. В</w:t>
      </w:r>
      <w:r w:rsidR="00A313DB" w:rsidRPr="00636937">
        <w:rPr>
          <w:rFonts w:ascii="Times New Roman" w:hAnsi="Times New Roman" w:cs="Times New Roman"/>
          <w:sz w:val="25"/>
          <w:szCs w:val="25"/>
        </w:rPr>
        <w:t>ыдать з</w:t>
      </w:r>
      <w:r w:rsidR="00832BF7" w:rsidRPr="00636937">
        <w:rPr>
          <w:rFonts w:ascii="Times New Roman" w:hAnsi="Times New Roman" w:cs="Times New Roman"/>
          <w:sz w:val="25"/>
          <w:szCs w:val="25"/>
        </w:rPr>
        <w:t xml:space="preserve">аказчику - </w:t>
      </w:r>
      <w:r w:rsidR="00B94AA4" w:rsidRPr="00636937">
        <w:rPr>
          <w:rFonts w:ascii="Times New Roman" w:hAnsi="Times New Roman" w:cs="Times New Roman"/>
          <w:sz w:val="25"/>
          <w:szCs w:val="25"/>
        </w:rPr>
        <w:t>комитет</w:t>
      </w:r>
      <w:r w:rsidR="00A313DB" w:rsidRPr="00636937">
        <w:rPr>
          <w:rFonts w:ascii="Times New Roman" w:hAnsi="Times New Roman" w:cs="Times New Roman"/>
          <w:sz w:val="25"/>
          <w:szCs w:val="25"/>
        </w:rPr>
        <w:t>у</w:t>
      </w:r>
      <w:r w:rsidR="00B94AA4" w:rsidRPr="00636937">
        <w:rPr>
          <w:rFonts w:ascii="Times New Roman" w:hAnsi="Times New Roman" w:cs="Times New Roman"/>
          <w:sz w:val="25"/>
          <w:szCs w:val="25"/>
        </w:rPr>
        <w:t xml:space="preserve"> жилищно-коммунального хозяйства города Курска</w:t>
      </w:r>
      <w:r w:rsidR="00832BF7" w:rsidRPr="00636937">
        <w:rPr>
          <w:rFonts w:ascii="Times New Roman" w:hAnsi="Times New Roman" w:cs="Times New Roman"/>
          <w:sz w:val="25"/>
          <w:szCs w:val="25"/>
        </w:rPr>
        <w:t xml:space="preserve"> предписание об устранении </w:t>
      </w:r>
      <w:r w:rsidR="000C2957" w:rsidRPr="00636937">
        <w:rPr>
          <w:rFonts w:ascii="Times New Roman" w:hAnsi="Times New Roman" w:cs="Times New Roman"/>
          <w:sz w:val="25"/>
          <w:szCs w:val="25"/>
        </w:rPr>
        <w:t xml:space="preserve">ранее </w:t>
      </w:r>
      <w:r w:rsidR="00832BF7" w:rsidRPr="00636937">
        <w:rPr>
          <w:rFonts w:ascii="Times New Roman" w:hAnsi="Times New Roman" w:cs="Times New Roman"/>
          <w:sz w:val="25"/>
          <w:szCs w:val="25"/>
        </w:rPr>
        <w:t>выявленных нарушений законодательства РФ</w:t>
      </w:r>
      <w:r w:rsidR="00D26A34" w:rsidRPr="00636937">
        <w:rPr>
          <w:rFonts w:ascii="Times New Roman" w:hAnsi="Times New Roman" w:cs="Times New Roman"/>
          <w:sz w:val="25"/>
          <w:szCs w:val="25"/>
        </w:rPr>
        <w:t xml:space="preserve"> о размещении заказов</w:t>
      </w:r>
      <w:r w:rsidR="00832BF7" w:rsidRPr="00636937">
        <w:rPr>
          <w:rFonts w:ascii="Times New Roman" w:hAnsi="Times New Roman" w:cs="Times New Roman"/>
          <w:sz w:val="25"/>
          <w:szCs w:val="25"/>
        </w:rPr>
        <w:t>.</w:t>
      </w:r>
    </w:p>
    <w:p w:rsidR="006B1FC3" w:rsidRPr="00636937" w:rsidRDefault="006B1FC3" w:rsidP="00650DD5">
      <w:pPr>
        <w:ind w:firstLine="709"/>
        <w:jc w:val="both"/>
        <w:rPr>
          <w:rFonts w:ascii="Times New Roman" w:hAnsi="Times New Roman" w:cs="Times New Roman"/>
          <w:sz w:val="25"/>
          <w:szCs w:val="25"/>
          <w:highlight w:val="yellow"/>
        </w:rPr>
      </w:pPr>
      <w:r w:rsidRPr="00636937">
        <w:rPr>
          <w:rFonts w:ascii="Times New Roman" w:hAnsi="Times New Roman" w:cs="Times New Roman"/>
          <w:sz w:val="25"/>
          <w:szCs w:val="25"/>
        </w:rPr>
        <w:t>2. Передать материалы внеплановой проверки уполномоченному должностному лицу Курского УФАС России для принятия решения о возбуждении административного производства по установленным фактам нарушений требований законодательства РФ о размещении заказов.</w:t>
      </w:r>
    </w:p>
    <w:p w:rsidR="00BD654B" w:rsidRPr="00636937" w:rsidRDefault="00BD654B" w:rsidP="00650DD5">
      <w:pPr>
        <w:rPr>
          <w:rFonts w:ascii="Times New Roman" w:hAnsi="Times New Roman" w:cs="Times New Roman"/>
          <w:sz w:val="25"/>
          <w:szCs w:val="25"/>
        </w:rPr>
      </w:pPr>
    </w:p>
    <w:p w:rsidR="006B1FC3" w:rsidRPr="00636937" w:rsidRDefault="006B1FC3" w:rsidP="00650DD5">
      <w:pPr>
        <w:rPr>
          <w:rFonts w:ascii="Times New Roman" w:hAnsi="Times New Roman" w:cs="Times New Roman"/>
          <w:sz w:val="25"/>
          <w:szCs w:val="25"/>
        </w:rPr>
      </w:pPr>
    </w:p>
    <w:p w:rsidR="006B1FC3" w:rsidRPr="00636937" w:rsidRDefault="006B1FC3" w:rsidP="00650DD5">
      <w:pPr>
        <w:rPr>
          <w:rFonts w:ascii="Times New Roman" w:hAnsi="Times New Roman" w:cs="Times New Roman"/>
          <w:sz w:val="25"/>
          <w:szCs w:val="25"/>
        </w:rPr>
      </w:pPr>
    </w:p>
    <w:p w:rsidR="00C925D2" w:rsidRPr="00636937" w:rsidRDefault="009E310C" w:rsidP="00650DD5">
      <w:pPr>
        <w:rPr>
          <w:rFonts w:ascii="Times New Roman" w:hAnsi="Times New Roman" w:cs="Times New Roman"/>
          <w:sz w:val="25"/>
          <w:szCs w:val="25"/>
        </w:rPr>
      </w:pPr>
      <w:r w:rsidRPr="00636937">
        <w:rPr>
          <w:rFonts w:ascii="Times New Roman" w:hAnsi="Times New Roman" w:cs="Times New Roman"/>
          <w:sz w:val="25"/>
          <w:szCs w:val="25"/>
        </w:rPr>
        <w:t xml:space="preserve">Члены </w:t>
      </w:r>
      <w:r w:rsidR="00C925D2" w:rsidRPr="00636937">
        <w:rPr>
          <w:rFonts w:ascii="Times New Roman" w:hAnsi="Times New Roman" w:cs="Times New Roman"/>
          <w:sz w:val="25"/>
          <w:szCs w:val="25"/>
        </w:rPr>
        <w:t xml:space="preserve"> Инспекции:              </w:t>
      </w:r>
      <w:r w:rsidR="000148C2" w:rsidRPr="00636937">
        <w:rPr>
          <w:rFonts w:ascii="Times New Roman" w:hAnsi="Times New Roman" w:cs="Times New Roman"/>
          <w:sz w:val="25"/>
          <w:szCs w:val="25"/>
        </w:rPr>
        <w:t xml:space="preserve">                          </w:t>
      </w:r>
      <w:r w:rsidR="00C925D2" w:rsidRPr="00636937">
        <w:rPr>
          <w:rFonts w:ascii="Times New Roman" w:hAnsi="Times New Roman" w:cs="Times New Roman"/>
          <w:sz w:val="25"/>
          <w:szCs w:val="25"/>
        </w:rPr>
        <w:t xml:space="preserve">    </w:t>
      </w:r>
      <w:r w:rsidR="000148C2" w:rsidRPr="00636937">
        <w:rPr>
          <w:rFonts w:ascii="Times New Roman" w:hAnsi="Times New Roman" w:cs="Times New Roman"/>
          <w:sz w:val="25"/>
          <w:szCs w:val="25"/>
        </w:rPr>
        <w:t xml:space="preserve">          </w:t>
      </w:r>
      <w:r w:rsidRPr="00636937">
        <w:rPr>
          <w:rFonts w:ascii="Times New Roman" w:hAnsi="Times New Roman" w:cs="Times New Roman"/>
          <w:sz w:val="25"/>
          <w:szCs w:val="25"/>
        </w:rPr>
        <w:t xml:space="preserve">       </w:t>
      </w:r>
      <w:r w:rsidR="000148C2" w:rsidRPr="00636937">
        <w:rPr>
          <w:rFonts w:ascii="Times New Roman" w:hAnsi="Times New Roman" w:cs="Times New Roman"/>
          <w:sz w:val="25"/>
          <w:szCs w:val="25"/>
        </w:rPr>
        <w:t xml:space="preserve">           </w:t>
      </w:r>
      <w:r w:rsidR="003B712F" w:rsidRPr="00636937">
        <w:rPr>
          <w:rFonts w:ascii="Times New Roman" w:hAnsi="Times New Roman" w:cs="Times New Roman"/>
          <w:sz w:val="25"/>
          <w:szCs w:val="25"/>
        </w:rPr>
        <w:t xml:space="preserve">            </w:t>
      </w:r>
      <w:r w:rsidR="007E64E4" w:rsidRPr="00636937">
        <w:rPr>
          <w:rFonts w:ascii="Times New Roman" w:hAnsi="Times New Roman" w:cs="Times New Roman"/>
          <w:sz w:val="25"/>
          <w:szCs w:val="25"/>
        </w:rPr>
        <w:t xml:space="preserve"> </w:t>
      </w:r>
      <w:r w:rsidR="002D228C">
        <w:rPr>
          <w:rFonts w:ascii="Times New Roman" w:hAnsi="Times New Roman" w:cs="Times New Roman"/>
          <w:sz w:val="25"/>
          <w:szCs w:val="25"/>
        </w:rPr>
        <w:t>&lt;…&gt;</w:t>
      </w:r>
      <w:r w:rsidR="00C925D2" w:rsidRPr="00636937">
        <w:rPr>
          <w:rFonts w:ascii="Times New Roman" w:hAnsi="Times New Roman" w:cs="Times New Roman"/>
          <w:sz w:val="25"/>
          <w:szCs w:val="25"/>
        </w:rPr>
        <w:t xml:space="preserve">        </w:t>
      </w:r>
    </w:p>
    <w:p w:rsidR="00C925D2" w:rsidRPr="00636937" w:rsidRDefault="00C925D2" w:rsidP="00650DD5">
      <w:pPr>
        <w:ind w:firstLine="709"/>
        <w:rPr>
          <w:rFonts w:ascii="Times New Roman" w:hAnsi="Times New Roman" w:cs="Times New Roman"/>
          <w:sz w:val="25"/>
          <w:szCs w:val="25"/>
        </w:rPr>
      </w:pPr>
      <w:r w:rsidRPr="00636937">
        <w:rPr>
          <w:rFonts w:ascii="Times New Roman" w:hAnsi="Times New Roman" w:cs="Times New Roman"/>
          <w:sz w:val="25"/>
          <w:szCs w:val="25"/>
        </w:rPr>
        <w:t xml:space="preserve">                                                                                                                                                </w:t>
      </w:r>
    </w:p>
    <w:p w:rsidR="001129F8" w:rsidRPr="00636937" w:rsidRDefault="001129F8" w:rsidP="00650DD5">
      <w:pPr>
        <w:ind w:firstLine="709"/>
        <w:rPr>
          <w:rFonts w:ascii="Times New Roman" w:hAnsi="Times New Roman" w:cs="Times New Roman"/>
          <w:sz w:val="25"/>
          <w:szCs w:val="25"/>
        </w:rPr>
      </w:pPr>
      <w:r w:rsidRPr="00636937">
        <w:rPr>
          <w:rFonts w:ascii="Times New Roman" w:hAnsi="Times New Roman" w:cs="Times New Roman"/>
          <w:sz w:val="25"/>
          <w:szCs w:val="25"/>
        </w:rPr>
        <w:t xml:space="preserve">     </w:t>
      </w:r>
      <w:r w:rsidR="000148C2" w:rsidRPr="00636937">
        <w:rPr>
          <w:rFonts w:ascii="Times New Roman" w:hAnsi="Times New Roman" w:cs="Times New Roman"/>
          <w:sz w:val="25"/>
          <w:szCs w:val="25"/>
        </w:rPr>
        <w:t xml:space="preserve">                                                                                                      </w:t>
      </w:r>
      <w:r w:rsidR="002D228C">
        <w:rPr>
          <w:rFonts w:ascii="Times New Roman" w:hAnsi="Times New Roman" w:cs="Times New Roman"/>
          <w:sz w:val="25"/>
          <w:szCs w:val="25"/>
        </w:rPr>
        <w:t>&lt;…&gt;</w:t>
      </w:r>
    </w:p>
    <w:p w:rsidR="00C925D2" w:rsidRPr="00636937" w:rsidRDefault="00C925D2" w:rsidP="00650DD5">
      <w:pPr>
        <w:rPr>
          <w:rFonts w:ascii="Times New Roman" w:hAnsi="Times New Roman" w:cs="Times New Roman"/>
          <w:sz w:val="25"/>
          <w:szCs w:val="25"/>
        </w:rPr>
      </w:pPr>
    </w:p>
    <w:p w:rsidR="00DB11FA" w:rsidRPr="00636937" w:rsidRDefault="00DB11FA" w:rsidP="00650DD5">
      <w:pPr>
        <w:rPr>
          <w:rFonts w:ascii="Times New Roman" w:hAnsi="Times New Roman" w:cs="Times New Roman"/>
          <w:sz w:val="25"/>
          <w:szCs w:val="25"/>
        </w:rPr>
      </w:pPr>
      <w:r w:rsidRPr="00636937">
        <w:rPr>
          <w:rFonts w:ascii="Times New Roman" w:hAnsi="Times New Roman" w:cs="Times New Roman"/>
          <w:sz w:val="25"/>
          <w:szCs w:val="25"/>
        </w:rPr>
        <w:t xml:space="preserve">                                                                                                                </w:t>
      </w:r>
      <w:r w:rsidR="0053433A" w:rsidRPr="00636937">
        <w:rPr>
          <w:rFonts w:ascii="Times New Roman" w:hAnsi="Times New Roman" w:cs="Times New Roman"/>
          <w:sz w:val="25"/>
          <w:szCs w:val="25"/>
        </w:rPr>
        <w:t xml:space="preserve">     </w:t>
      </w:r>
      <w:r w:rsidR="00860959" w:rsidRPr="00636937">
        <w:rPr>
          <w:rFonts w:ascii="Times New Roman" w:hAnsi="Times New Roman" w:cs="Times New Roman"/>
          <w:sz w:val="25"/>
          <w:szCs w:val="25"/>
        </w:rPr>
        <w:t xml:space="preserve"> </w:t>
      </w:r>
      <w:r w:rsidR="0053433A" w:rsidRPr="00636937">
        <w:rPr>
          <w:rFonts w:ascii="Times New Roman" w:hAnsi="Times New Roman" w:cs="Times New Roman"/>
          <w:sz w:val="25"/>
          <w:szCs w:val="25"/>
        </w:rPr>
        <w:t xml:space="preserve"> </w:t>
      </w:r>
      <w:r w:rsidR="002D228C">
        <w:rPr>
          <w:rFonts w:ascii="Times New Roman" w:hAnsi="Times New Roman" w:cs="Times New Roman"/>
          <w:sz w:val="25"/>
          <w:szCs w:val="25"/>
        </w:rPr>
        <w:t>&lt;…&gt;</w:t>
      </w:r>
    </w:p>
    <w:p w:rsidR="009B610F" w:rsidRDefault="00D942A8" w:rsidP="00D942A8">
      <w:pPr>
        <w:jc w:val="both"/>
        <w:rPr>
          <w:rFonts w:ascii="Times New Roman" w:eastAsia="Times New Roman" w:hAnsi="Times New Roman" w:cs="Times New Roman"/>
          <w:kern w:val="0"/>
          <w:sz w:val="26"/>
          <w:szCs w:val="26"/>
          <w:lang w:eastAsia="ru-RU" w:bidi="ar-SA"/>
        </w:rPr>
      </w:pPr>
      <w:bookmarkStart w:id="0" w:name="_GoBack"/>
      <w:bookmarkEnd w:id="0"/>
      <w:r>
        <w:rPr>
          <w:rFonts w:ascii="Times New Roman" w:eastAsia="Times New Roman" w:hAnsi="Times New Roman" w:cs="Times New Roman"/>
          <w:kern w:val="0"/>
          <w:sz w:val="26"/>
          <w:szCs w:val="26"/>
          <w:lang w:eastAsia="ru-RU" w:bidi="ar-SA"/>
        </w:rPr>
        <w:t xml:space="preserve"> </w:t>
      </w:r>
    </w:p>
    <w:p w:rsidR="009B610F" w:rsidRPr="00CE3413" w:rsidRDefault="009B610F" w:rsidP="00650DD5">
      <w:pPr>
        <w:rPr>
          <w:rFonts w:ascii="Times New Roman" w:hAnsi="Times New Roman" w:cs="Times New Roman"/>
          <w:sz w:val="25"/>
          <w:szCs w:val="25"/>
        </w:rPr>
      </w:pPr>
    </w:p>
    <w:sectPr w:rsidR="009B610F" w:rsidRPr="00CE3413" w:rsidSect="006017D9">
      <w:headerReference w:type="default" r:id="rId10"/>
      <w:pgSz w:w="11906" w:h="16838"/>
      <w:pgMar w:top="1647" w:right="991" w:bottom="426" w:left="1276"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53" w:rsidRDefault="009B1053">
      <w:r>
        <w:separator/>
      </w:r>
    </w:p>
  </w:endnote>
  <w:endnote w:type="continuationSeparator" w:id="0">
    <w:p w:rsidR="009B1053" w:rsidRDefault="009B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53" w:rsidRDefault="009B1053">
      <w:r>
        <w:separator/>
      </w:r>
    </w:p>
  </w:footnote>
  <w:footnote w:type="continuationSeparator" w:id="0">
    <w:p w:rsidR="009B1053" w:rsidRDefault="009B1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6E" w:rsidRPr="00860959" w:rsidRDefault="009D5C6E">
    <w:pPr>
      <w:pStyle w:val="a8"/>
      <w:jc w:val="center"/>
      <w:rPr>
        <w:rFonts w:ascii="Times New Roman" w:hAnsi="Times New Roman" w:cs="Times New Roman"/>
        <w:szCs w:val="20"/>
      </w:rPr>
    </w:pPr>
    <w:r w:rsidRPr="00860959">
      <w:rPr>
        <w:rFonts w:ascii="Times New Roman" w:hAnsi="Times New Roman" w:cs="Times New Roman"/>
        <w:szCs w:val="20"/>
      </w:rPr>
      <w:fldChar w:fldCharType="begin"/>
    </w:r>
    <w:r w:rsidRPr="00860959">
      <w:rPr>
        <w:rFonts w:ascii="Times New Roman" w:hAnsi="Times New Roman" w:cs="Times New Roman"/>
        <w:szCs w:val="20"/>
      </w:rPr>
      <w:instrText xml:space="preserve"> PAGE </w:instrText>
    </w:r>
    <w:r w:rsidRPr="00860959">
      <w:rPr>
        <w:rFonts w:ascii="Times New Roman" w:hAnsi="Times New Roman" w:cs="Times New Roman"/>
        <w:szCs w:val="20"/>
      </w:rPr>
      <w:fldChar w:fldCharType="separate"/>
    </w:r>
    <w:r w:rsidR="00D942A8">
      <w:rPr>
        <w:rFonts w:ascii="Times New Roman" w:hAnsi="Times New Roman" w:cs="Times New Roman"/>
        <w:noProof/>
        <w:szCs w:val="20"/>
      </w:rPr>
      <w:t>4</w:t>
    </w:r>
    <w:r w:rsidRPr="00860959">
      <w:rPr>
        <w:rFonts w:ascii="Times New Roman" w:hAnsi="Times New Roman" w:cs="Times New Roman"/>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1DB"/>
    <w:rsid w:val="0000611D"/>
    <w:rsid w:val="00013656"/>
    <w:rsid w:val="000148C2"/>
    <w:rsid w:val="000159DC"/>
    <w:rsid w:val="00016AC1"/>
    <w:rsid w:val="000219D0"/>
    <w:rsid w:val="000227D1"/>
    <w:rsid w:val="00025A4D"/>
    <w:rsid w:val="00032709"/>
    <w:rsid w:val="000327CA"/>
    <w:rsid w:val="0003392B"/>
    <w:rsid w:val="000357DE"/>
    <w:rsid w:val="000376DA"/>
    <w:rsid w:val="000467FC"/>
    <w:rsid w:val="00056BE9"/>
    <w:rsid w:val="000573E4"/>
    <w:rsid w:val="00067F42"/>
    <w:rsid w:val="00095054"/>
    <w:rsid w:val="000A32CA"/>
    <w:rsid w:val="000A3F05"/>
    <w:rsid w:val="000B4A26"/>
    <w:rsid w:val="000C23C9"/>
    <w:rsid w:val="000C2957"/>
    <w:rsid w:val="000C4C33"/>
    <w:rsid w:val="000C7502"/>
    <w:rsid w:val="000D6343"/>
    <w:rsid w:val="000E3FE2"/>
    <w:rsid w:val="00107BC6"/>
    <w:rsid w:val="001104DC"/>
    <w:rsid w:val="001129F8"/>
    <w:rsid w:val="00115317"/>
    <w:rsid w:val="00122783"/>
    <w:rsid w:val="00123942"/>
    <w:rsid w:val="001302AA"/>
    <w:rsid w:val="00146F29"/>
    <w:rsid w:val="001519BC"/>
    <w:rsid w:val="00152B7C"/>
    <w:rsid w:val="00153BFC"/>
    <w:rsid w:val="00167221"/>
    <w:rsid w:val="00167AD2"/>
    <w:rsid w:val="00171848"/>
    <w:rsid w:val="0017538F"/>
    <w:rsid w:val="00177DA1"/>
    <w:rsid w:val="0018638D"/>
    <w:rsid w:val="00187E07"/>
    <w:rsid w:val="00190F69"/>
    <w:rsid w:val="00195499"/>
    <w:rsid w:val="001976F0"/>
    <w:rsid w:val="001A0118"/>
    <w:rsid w:val="001A0E5C"/>
    <w:rsid w:val="001A524C"/>
    <w:rsid w:val="001B1C15"/>
    <w:rsid w:val="001B5885"/>
    <w:rsid w:val="001D4122"/>
    <w:rsid w:val="001D7471"/>
    <w:rsid w:val="001E11DF"/>
    <w:rsid w:val="001E2DF0"/>
    <w:rsid w:val="001E4653"/>
    <w:rsid w:val="001E5C04"/>
    <w:rsid w:val="001E7095"/>
    <w:rsid w:val="001F258F"/>
    <w:rsid w:val="001F321D"/>
    <w:rsid w:val="001F6273"/>
    <w:rsid w:val="001F6A43"/>
    <w:rsid w:val="002030CC"/>
    <w:rsid w:val="002040DC"/>
    <w:rsid w:val="0020537A"/>
    <w:rsid w:val="00206A8C"/>
    <w:rsid w:val="00207FA1"/>
    <w:rsid w:val="00210FD1"/>
    <w:rsid w:val="002151AC"/>
    <w:rsid w:val="0022212F"/>
    <w:rsid w:val="00222784"/>
    <w:rsid w:val="002230DA"/>
    <w:rsid w:val="002250A2"/>
    <w:rsid w:val="0022679F"/>
    <w:rsid w:val="00227E8D"/>
    <w:rsid w:val="0023022F"/>
    <w:rsid w:val="00232413"/>
    <w:rsid w:val="002330EB"/>
    <w:rsid w:val="00237FA9"/>
    <w:rsid w:val="00252461"/>
    <w:rsid w:val="0025279D"/>
    <w:rsid w:val="00255190"/>
    <w:rsid w:val="00256B82"/>
    <w:rsid w:val="002623F2"/>
    <w:rsid w:val="0026285F"/>
    <w:rsid w:val="002656EC"/>
    <w:rsid w:val="00267784"/>
    <w:rsid w:val="00270BBA"/>
    <w:rsid w:val="00284F19"/>
    <w:rsid w:val="002951A8"/>
    <w:rsid w:val="002A20C7"/>
    <w:rsid w:val="002B4343"/>
    <w:rsid w:val="002B49C1"/>
    <w:rsid w:val="002B7605"/>
    <w:rsid w:val="002C5F09"/>
    <w:rsid w:val="002D228C"/>
    <w:rsid w:val="002E35B8"/>
    <w:rsid w:val="002E5D2D"/>
    <w:rsid w:val="002F2FFA"/>
    <w:rsid w:val="002F6075"/>
    <w:rsid w:val="00302FB5"/>
    <w:rsid w:val="0030711B"/>
    <w:rsid w:val="00316346"/>
    <w:rsid w:val="0033433C"/>
    <w:rsid w:val="00336DCA"/>
    <w:rsid w:val="00340726"/>
    <w:rsid w:val="00344B95"/>
    <w:rsid w:val="00344E46"/>
    <w:rsid w:val="00345734"/>
    <w:rsid w:val="00355A6F"/>
    <w:rsid w:val="0035607D"/>
    <w:rsid w:val="003600E8"/>
    <w:rsid w:val="0036351A"/>
    <w:rsid w:val="00363762"/>
    <w:rsid w:val="003638A9"/>
    <w:rsid w:val="0037454B"/>
    <w:rsid w:val="00374718"/>
    <w:rsid w:val="003832C9"/>
    <w:rsid w:val="0038387C"/>
    <w:rsid w:val="0038500D"/>
    <w:rsid w:val="00387418"/>
    <w:rsid w:val="00390C46"/>
    <w:rsid w:val="00391FD0"/>
    <w:rsid w:val="003927BE"/>
    <w:rsid w:val="00393017"/>
    <w:rsid w:val="00393534"/>
    <w:rsid w:val="00394080"/>
    <w:rsid w:val="003A27E9"/>
    <w:rsid w:val="003A4D04"/>
    <w:rsid w:val="003A7F7E"/>
    <w:rsid w:val="003B29B9"/>
    <w:rsid w:val="003B6BCD"/>
    <w:rsid w:val="003B712F"/>
    <w:rsid w:val="003C1951"/>
    <w:rsid w:val="003C4428"/>
    <w:rsid w:val="003D3E79"/>
    <w:rsid w:val="003D4853"/>
    <w:rsid w:val="003E2441"/>
    <w:rsid w:val="003E6E51"/>
    <w:rsid w:val="003F22B7"/>
    <w:rsid w:val="003F300B"/>
    <w:rsid w:val="003F4943"/>
    <w:rsid w:val="003F72B6"/>
    <w:rsid w:val="0040034C"/>
    <w:rsid w:val="00407825"/>
    <w:rsid w:val="0041212B"/>
    <w:rsid w:val="00416310"/>
    <w:rsid w:val="00417FBC"/>
    <w:rsid w:val="00420FA0"/>
    <w:rsid w:val="004232F6"/>
    <w:rsid w:val="004242A4"/>
    <w:rsid w:val="004250FB"/>
    <w:rsid w:val="00430628"/>
    <w:rsid w:val="00437C2B"/>
    <w:rsid w:val="00447D86"/>
    <w:rsid w:val="0045212C"/>
    <w:rsid w:val="0045523A"/>
    <w:rsid w:val="00455707"/>
    <w:rsid w:val="00457399"/>
    <w:rsid w:val="004629A5"/>
    <w:rsid w:val="00467732"/>
    <w:rsid w:val="00467762"/>
    <w:rsid w:val="004756E3"/>
    <w:rsid w:val="00476D55"/>
    <w:rsid w:val="004807DA"/>
    <w:rsid w:val="004821BA"/>
    <w:rsid w:val="004834B3"/>
    <w:rsid w:val="00486424"/>
    <w:rsid w:val="0049291D"/>
    <w:rsid w:val="00494B43"/>
    <w:rsid w:val="004A0055"/>
    <w:rsid w:val="004A237D"/>
    <w:rsid w:val="004B6C10"/>
    <w:rsid w:val="004C7086"/>
    <w:rsid w:val="004D7F16"/>
    <w:rsid w:val="004E28EC"/>
    <w:rsid w:val="004E796F"/>
    <w:rsid w:val="00501356"/>
    <w:rsid w:val="00510396"/>
    <w:rsid w:val="00533842"/>
    <w:rsid w:val="00533FF1"/>
    <w:rsid w:val="0053433A"/>
    <w:rsid w:val="005356CA"/>
    <w:rsid w:val="005368FD"/>
    <w:rsid w:val="00536E02"/>
    <w:rsid w:val="00546A48"/>
    <w:rsid w:val="00557D0A"/>
    <w:rsid w:val="005760DF"/>
    <w:rsid w:val="005762CD"/>
    <w:rsid w:val="0058275D"/>
    <w:rsid w:val="0059400D"/>
    <w:rsid w:val="005A6B23"/>
    <w:rsid w:val="005C43E1"/>
    <w:rsid w:val="005C65AF"/>
    <w:rsid w:val="005E536B"/>
    <w:rsid w:val="005E5A33"/>
    <w:rsid w:val="005F0371"/>
    <w:rsid w:val="005F04BF"/>
    <w:rsid w:val="006017D9"/>
    <w:rsid w:val="00602470"/>
    <w:rsid w:val="0060600C"/>
    <w:rsid w:val="0060602D"/>
    <w:rsid w:val="00613D52"/>
    <w:rsid w:val="00617B75"/>
    <w:rsid w:val="00624301"/>
    <w:rsid w:val="00636937"/>
    <w:rsid w:val="00640939"/>
    <w:rsid w:val="00643A04"/>
    <w:rsid w:val="00646036"/>
    <w:rsid w:val="006473E4"/>
    <w:rsid w:val="00650DD5"/>
    <w:rsid w:val="00650FA3"/>
    <w:rsid w:val="006539A3"/>
    <w:rsid w:val="006608E9"/>
    <w:rsid w:val="00660942"/>
    <w:rsid w:val="0066243E"/>
    <w:rsid w:val="006630D4"/>
    <w:rsid w:val="00663188"/>
    <w:rsid w:val="00670F9A"/>
    <w:rsid w:val="0067464C"/>
    <w:rsid w:val="006751AD"/>
    <w:rsid w:val="00684DB2"/>
    <w:rsid w:val="00687805"/>
    <w:rsid w:val="00687BA5"/>
    <w:rsid w:val="0069075C"/>
    <w:rsid w:val="006974CB"/>
    <w:rsid w:val="006A08F7"/>
    <w:rsid w:val="006A21ED"/>
    <w:rsid w:val="006B06F8"/>
    <w:rsid w:val="006B1FC3"/>
    <w:rsid w:val="006B2A3E"/>
    <w:rsid w:val="006B365F"/>
    <w:rsid w:val="006C3744"/>
    <w:rsid w:val="006C6E34"/>
    <w:rsid w:val="006D214E"/>
    <w:rsid w:val="006D2C77"/>
    <w:rsid w:val="006D3A25"/>
    <w:rsid w:val="006D6548"/>
    <w:rsid w:val="006E0FFA"/>
    <w:rsid w:val="006F2C5B"/>
    <w:rsid w:val="006F5878"/>
    <w:rsid w:val="00701665"/>
    <w:rsid w:val="007077FB"/>
    <w:rsid w:val="007202B7"/>
    <w:rsid w:val="0072204A"/>
    <w:rsid w:val="00733995"/>
    <w:rsid w:val="00752DDF"/>
    <w:rsid w:val="0076020E"/>
    <w:rsid w:val="00770B88"/>
    <w:rsid w:val="00772154"/>
    <w:rsid w:val="00774267"/>
    <w:rsid w:val="0077765C"/>
    <w:rsid w:val="0078252C"/>
    <w:rsid w:val="00785622"/>
    <w:rsid w:val="0079246A"/>
    <w:rsid w:val="007A5FF9"/>
    <w:rsid w:val="007B1118"/>
    <w:rsid w:val="007B1A5C"/>
    <w:rsid w:val="007B6759"/>
    <w:rsid w:val="007C26AA"/>
    <w:rsid w:val="007C3BC9"/>
    <w:rsid w:val="007D606A"/>
    <w:rsid w:val="007D74CA"/>
    <w:rsid w:val="007E2DEC"/>
    <w:rsid w:val="007E36A4"/>
    <w:rsid w:val="007E64E4"/>
    <w:rsid w:val="007F4850"/>
    <w:rsid w:val="00811BDB"/>
    <w:rsid w:val="0081317D"/>
    <w:rsid w:val="008253AC"/>
    <w:rsid w:val="008266AD"/>
    <w:rsid w:val="00832316"/>
    <w:rsid w:val="00832BF7"/>
    <w:rsid w:val="008338D2"/>
    <w:rsid w:val="00835028"/>
    <w:rsid w:val="00840846"/>
    <w:rsid w:val="00845E5D"/>
    <w:rsid w:val="00855CE5"/>
    <w:rsid w:val="00860959"/>
    <w:rsid w:val="00871C87"/>
    <w:rsid w:val="0087576C"/>
    <w:rsid w:val="0088534E"/>
    <w:rsid w:val="00887158"/>
    <w:rsid w:val="008937C7"/>
    <w:rsid w:val="008A3903"/>
    <w:rsid w:val="008B6FD0"/>
    <w:rsid w:val="008C65C3"/>
    <w:rsid w:val="008D2A96"/>
    <w:rsid w:val="008D355E"/>
    <w:rsid w:val="008D3965"/>
    <w:rsid w:val="008E1685"/>
    <w:rsid w:val="008E446F"/>
    <w:rsid w:val="008F3D2F"/>
    <w:rsid w:val="00903BF6"/>
    <w:rsid w:val="00910BE0"/>
    <w:rsid w:val="009171F6"/>
    <w:rsid w:val="00917674"/>
    <w:rsid w:val="0092184D"/>
    <w:rsid w:val="00922BF4"/>
    <w:rsid w:val="00935DB2"/>
    <w:rsid w:val="009424C7"/>
    <w:rsid w:val="00943D3E"/>
    <w:rsid w:val="00962DFD"/>
    <w:rsid w:val="009732F3"/>
    <w:rsid w:val="009775E6"/>
    <w:rsid w:val="0098043A"/>
    <w:rsid w:val="00980BA0"/>
    <w:rsid w:val="00982583"/>
    <w:rsid w:val="00991788"/>
    <w:rsid w:val="00997E19"/>
    <w:rsid w:val="009B1053"/>
    <w:rsid w:val="009B26F8"/>
    <w:rsid w:val="009B5E14"/>
    <w:rsid w:val="009B610F"/>
    <w:rsid w:val="009C682B"/>
    <w:rsid w:val="009D5C6E"/>
    <w:rsid w:val="009E1AEF"/>
    <w:rsid w:val="009E2703"/>
    <w:rsid w:val="009E310C"/>
    <w:rsid w:val="009E3893"/>
    <w:rsid w:val="009E410E"/>
    <w:rsid w:val="009E4F66"/>
    <w:rsid w:val="009F48AC"/>
    <w:rsid w:val="009F5AF4"/>
    <w:rsid w:val="00A06DAA"/>
    <w:rsid w:val="00A127F1"/>
    <w:rsid w:val="00A14CB0"/>
    <w:rsid w:val="00A15000"/>
    <w:rsid w:val="00A17671"/>
    <w:rsid w:val="00A313DB"/>
    <w:rsid w:val="00A358E3"/>
    <w:rsid w:val="00A42FCE"/>
    <w:rsid w:val="00A47312"/>
    <w:rsid w:val="00A57156"/>
    <w:rsid w:val="00A64017"/>
    <w:rsid w:val="00A66C83"/>
    <w:rsid w:val="00A7109A"/>
    <w:rsid w:val="00A80DE4"/>
    <w:rsid w:val="00A86075"/>
    <w:rsid w:val="00A94141"/>
    <w:rsid w:val="00AA214B"/>
    <w:rsid w:val="00AB3158"/>
    <w:rsid w:val="00AB4D35"/>
    <w:rsid w:val="00AB51DB"/>
    <w:rsid w:val="00AB6CFA"/>
    <w:rsid w:val="00AD357B"/>
    <w:rsid w:val="00AD5C53"/>
    <w:rsid w:val="00AD6696"/>
    <w:rsid w:val="00AE17FA"/>
    <w:rsid w:val="00AF3AD7"/>
    <w:rsid w:val="00AF754E"/>
    <w:rsid w:val="00B02732"/>
    <w:rsid w:val="00B110A5"/>
    <w:rsid w:val="00B2007D"/>
    <w:rsid w:val="00B35AEB"/>
    <w:rsid w:val="00B41230"/>
    <w:rsid w:val="00B420AE"/>
    <w:rsid w:val="00B53B7A"/>
    <w:rsid w:val="00B53C74"/>
    <w:rsid w:val="00B70D84"/>
    <w:rsid w:val="00B7339B"/>
    <w:rsid w:val="00B736B1"/>
    <w:rsid w:val="00B76E53"/>
    <w:rsid w:val="00B77DB8"/>
    <w:rsid w:val="00B84686"/>
    <w:rsid w:val="00B8555D"/>
    <w:rsid w:val="00B9435E"/>
    <w:rsid w:val="00B94AA4"/>
    <w:rsid w:val="00B96ED4"/>
    <w:rsid w:val="00BA2006"/>
    <w:rsid w:val="00BA2185"/>
    <w:rsid w:val="00BB4E6A"/>
    <w:rsid w:val="00BB5CBC"/>
    <w:rsid w:val="00BB6348"/>
    <w:rsid w:val="00BC50A7"/>
    <w:rsid w:val="00BD3E89"/>
    <w:rsid w:val="00BD3F9A"/>
    <w:rsid w:val="00BD654B"/>
    <w:rsid w:val="00BD7E07"/>
    <w:rsid w:val="00BE51D0"/>
    <w:rsid w:val="00BF07F6"/>
    <w:rsid w:val="00BF2276"/>
    <w:rsid w:val="00BF3D24"/>
    <w:rsid w:val="00BF7019"/>
    <w:rsid w:val="00C02811"/>
    <w:rsid w:val="00C03BEB"/>
    <w:rsid w:val="00C06D70"/>
    <w:rsid w:val="00C14FF9"/>
    <w:rsid w:val="00C26AF1"/>
    <w:rsid w:val="00C32525"/>
    <w:rsid w:val="00C3446C"/>
    <w:rsid w:val="00C402FB"/>
    <w:rsid w:val="00C407AA"/>
    <w:rsid w:val="00C414BF"/>
    <w:rsid w:val="00C42B1C"/>
    <w:rsid w:val="00C44DEB"/>
    <w:rsid w:val="00C51242"/>
    <w:rsid w:val="00C55E5D"/>
    <w:rsid w:val="00C718FA"/>
    <w:rsid w:val="00C804DE"/>
    <w:rsid w:val="00C80A51"/>
    <w:rsid w:val="00C834AB"/>
    <w:rsid w:val="00C91CE9"/>
    <w:rsid w:val="00C925D2"/>
    <w:rsid w:val="00C947B3"/>
    <w:rsid w:val="00C94FB6"/>
    <w:rsid w:val="00CA0901"/>
    <w:rsid w:val="00CA1F0B"/>
    <w:rsid w:val="00CB063A"/>
    <w:rsid w:val="00CB6582"/>
    <w:rsid w:val="00CC0A4B"/>
    <w:rsid w:val="00CC1E70"/>
    <w:rsid w:val="00CC75C0"/>
    <w:rsid w:val="00CC787D"/>
    <w:rsid w:val="00CD6227"/>
    <w:rsid w:val="00CE3413"/>
    <w:rsid w:val="00CF5E9C"/>
    <w:rsid w:val="00D00686"/>
    <w:rsid w:val="00D00ADD"/>
    <w:rsid w:val="00D262C8"/>
    <w:rsid w:val="00D26A34"/>
    <w:rsid w:val="00D3395B"/>
    <w:rsid w:val="00D342F8"/>
    <w:rsid w:val="00D35E4A"/>
    <w:rsid w:val="00D4103E"/>
    <w:rsid w:val="00D5017D"/>
    <w:rsid w:val="00D51044"/>
    <w:rsid w:val="00D54C34"/>
    <w:rsid w:val="00D64121"/>
    <w:rsid w:val="00D6536D"/>
    <w:rsid w:val="00D74344"/>
    <w:rsid w:val="00D874DB"/>
    <w:rsid w:val="00D902F1"/>
    <w:rsid w:val="00D92910"/>
    <w:rsid w:val="00D942A8"/>
    <w:rsid w:val="00D9793E"/>
    <w:rsid w:val="00DA281F"/>
    <w:rsid w:val="00DB05E1"/>
    <w:rsid w:val="00DB11FA"/>
    <w:rsid w:val="00DB1DFB"/>
    <w:rsid w:val="00DC1E2C"/>
    <w:rsid w:val="00DC4239"/>
    <w:rsid w:val="00DC7609"/>
    <w:rsid w:val="00DD090C"/>
    <w:rsid w:val="00DD473D"/>
    <w:rsid w:val="00DE3863"/>
    <w:rsid w:val="00DE475A"/>
    <w:rsid w:val="00DF0270"/>
    <w:rsid w:val="00DF35A3"/>
    <w:rsid w:val="00E03B46"/>
    <w:rsid w:val="00E04F58"/>
    <w:rsid w:val="00E06142"/>
    <w:rsid w:val="00E16CC7"/>
    <w:rsid w:val="00E31EB5"/>
    <w:rsid w:val="00E322D5"/>
    <w:rsid w:val="00E41D96"/>
    <w:rsid w:val="00E431C2"/>
    <w:rsid w:val="00E50C77"/>
    <w:rsid w:val="00E5401A"/>
    <w:rsid w:val="00E60122"/>
    <w:rsid w:val="00E71764"/>
    <w:rsid w:val="00E76BF7"/>
    <w:rsid w:val="00E77929"/>
    <w:rsid w:val="00E86ACA"/>
    <w:rsid w:val="00E87611"/>
    <w:rsid w:val="00E87F20"/>
    <w:rsid w:val="00E91D6B"/>
    <w:rsid w:val="00E92B9E"/>
    <w:rsid w:val="00EA3A83"/>
    <w:rsid w:val="00EB4894"/>
    <w:rsid w:val="00EC0FE7"/>
    <w:rsid w:val="00EC37BD"/>
    <w:rsid w:val="00EF4EF4"/>
    <w:rsid w:val="00EF671B"/>
    <w:rsid w:val="00F10BA8"/>
    <w:rsid w:val="00F111AC"/>
    <w:rsid w:val="00F1270B"/>
    <w:rsid w:val="00F17936"/>
    <w:rsid w:val="00F221B8"/>
    <w:rsid w:val="00F24508"/>
    <w:rsid w:val="00F24746"/>
    <w:rsid w:val="00F34AFC"/>
    <w:rsid w:val="00F3592B"/>
    <w:rsid w:val="00F42C95"/>
    <w:rsid w:val="00F43C7E"/>
    <w:rsid w:val="00F44357"/>
    <w:rsid w:val="00F44B19"/>
    <w:rsid w:val="00F47D22"/>
    <w:rsid w:val="00F54926"/>
    <w:rsid w:val="00F64891"/>
    <w:rsid w:val="00F66D7C"/>
    <w:rsid w:val="00F721C5"/>
    <w:rsid w:val="00F83DF3"/>
    <w:rsid w:val="00F85828"/>
    <w:rsid w:val="00F948C4"/>
    <w:rsid w:val="00F948EB"/>
    <w:rsid w:val="00FA7CF0"/>
    <w:rsid w:val="00FB21F8"/>
    <w:rsid w:val="00FC34F5"/>
    <w:rsid w:val="00FD5AE6"/>
    <w:rsid w:val="00FE1B70"/>
    <w:rsid w:val="00FF6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paragraph" w:styleId="1">
    <w:name w:val="heading 1"/>
    <w:basedOn w:val="a"/>
    <w:link w:val="10"/>
    <w:uiPriority w:val="9"/>
    <w:qFormat/>
    <w:rsid w:val="00624301"/>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styleId="a3">
    <w:name w:val="Hyperlink"/>
    <w:rPr>
      <w:color w:val="000080"/>
      <w:u w:val="single"/>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eastAsia="Microsoft YaHei"/>
      <w:sz w:val="28"/>
      <w:szCs w:val="28"/>
    </w:rPr>
  </w:style>
  <w:style w:type="paragraph" w:styleId="a6">
    <w:name w:val="Body Text"/>
    <w:basedOn w:val="a"/>
    <w:pPr>
      <w:spacing w:after="120"/>
    </w:pPr>
  </w:style>
  <w:style w:type="paragraph" w:styleId="a7">
    <w:name w:val="List"/>
    <w:basedOn w:val="a6"/>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13">
    <w:name w:val="Знак1"/>
    <w:basedOn w:val="a"/>
    <w:pPr>
      <w:spacing w:before="280" w:after="280"/>
    </w:pPr>
    <w:rPr>
      <w:rFonts w:ascii="Tahoma" w:hAnsi="Tahoma"/>
      <w:szCs w:val="20"/>
      <w:lang w:val="en-US"/>
    </w:rPr>
  </w:style>
  <w:style w:type="paragraph" w:customStyle="1" w:styleId="ConsPlusDocList">
    <w:name w:val="ConsPlusDocList"/>
    <w:next w:val="a"/>
    <w:pPr>
      <w:widowControl w:val="0"/>
      <w:suppressAutoHyphens/>
      <w:autoSpaceDE w:val="0"/>
    </w:pPr>
    <w:rPr>
      <w:rFonts w:ascii="Arial" w:eastAsia="Arial" w:hAnsi="Arial" w:cs="Arial"/>
      <w:kern w:val="1"/>
      <w:lang w:eastAsia="hi-IN" w:bidi="hi-IN"/>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a8">
    <w:name w:val="header"/>
    <w:basedOn w:val="a"/>
    <w:pPr>
      <w:suppressLineNumbers/>
      <w:tabs>
        <w:tab w:val="center" w:pos="4819"/>
        <w:tab w:val="right" w:pos="9638"/>
      </w:tabs>
    </w:pPr>
  </w:style>
  <w:style w:type="paragraph" w:styleId="a9">
    <w:name w:val="footer"/>
    <w:basedOn w:val="a"/>
    <w:pPr>
      <w:suppressLineNumbers/>
      <w:tabs>
        <w:tab w:val="center" w:pos="4819"/>
        <w:tab w:val="right" w:pos="9638"/>
      </w:tabs>
    </w:pPr>
  </w:style>
  <w:style w:type="paragraph" w:customStyle="1" w:styleId="ConsPlusCell">
    <w:name w:val="ConsPlusCell"/>
    <w:next w:val="a"/>
    <w:pPr>
      <w:widowControl w:val="0"/>
      <w:suppressAutoHyphens/>
      <w:autoSpaceDE w:val="0"/>
    </w:pPr>
    <w:rPr>
      <w:rFonts w:ascii="Arial" w:eastAsia="Arial" w:hAnsi="Arial" w:cs="Arial"/>
      <w:lang w:eastAsia="hi-IN" w:bidi="hi-IN"/>
    </w:rPr>
  </w:style>
  <w:style w:type="paragraph" w:customStyle="1" w:styleId="ConsPlusNonformat">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pPr>
      <w:widowControl w:val="0"/>
      <w:suppressAutoHyphens/>
      <w:autoSpaceDE w:val="0"/>
    </w:pPr>
    <w:rPr>
      <w:rFonts w:ascii="Arial" w:eastAsia="Arial" w:hAnsi="Arial" w:cs="Arial"/>
      <w:b/>
      <w:bCs/>
      <w:lang w:eastAsia="hi-IN" w:bidi="hi-IN"/>
    </w:rPr>
  </w:style>
  <w:style w:type="paragraph" w:styleId="aa">
    <w:name w:val="Body Text Indent"/>
    <w:basedOn w:val="a"/>
    <w:link w:val="ab"/>
    <w:uiPriority w:val="99"/>
    <w:semiHidden/>
    <w:unhideWhenUsed/>
    <w:rsid w:val="00EB4894"/>
    <w:pPr>
      <w:spacing w:after="120"/>
      <w:ind w:left="283"/>
    </w:pPr>
    <w:rPr>
      <w:lang w:val="x-none"/>
    </w:rPr>
  </w:style>
  <w:style w:type="character" w:customStyle="1" w:styleId="ab">
    <w:name w:val="Основной текст с отступом Знак"/>
    <w:link w:val="aa"/>
    <w:uiPriority w:val="99"/>
    <w:semiHidden/>
    <w:rsid w:val="00EB4894"/>
    <w:rPr>
      <w:rFonts w:ascii="Arial" w:eastAsia="SimSun" w:hAnsi="Arial" w:cs="Mangal"/>
      <w:kern w:val="1"/>
      <w:szCs w:val="24"/>
      <w:lang w:eastAsia="hi-IN" w:bidi="hi-IN"/>
    </w:rPr>
  </w:style>
  <w:style w:type="character" w:customStyle="1" w:styleId="FontStyle13">
    <w:name w:val="Font Style13"/>
    <w:uiPriority w:val="99"/>
    <w:rsid w:val="00EB4894"/>
    <w:rPr>
      <w:rFonts w:ascii="Times New Roman" w:hAnsi="Times New Roman" w:cs="Times New Roman" w:hint="default"/>
      <w:sz w:val="26"/>
      <w:szCs w:val="26"/>
    </w:rPr>
  </w:style>
  <w:style w:type="paragraph" w:styleId="ac">
    <w:name w:val="Normal (Web)"/>
    <w:basedOn w:val="a"/>
    <w:rsid w:val="00F54926"/>
    <w:pPr>
      <w:widowControl/>
      <w:suppressAutoHyphens w:val="0"/>
      <w:spacing w:before="100" w:beforeAutospacing="1" w:after="100" w:afterAutospacing="1"/>
    </w:pPr>
    <w:rPr>
      <w:rFonts w:ascii="Times New Roman" w:hAnsi="Times New Roman" w:cs="Times New Roman"/>
      <w:kern w:val="0"/>
      <w:sz w:val="24"/>
      <w:lang w:eastAsia="zh-CN" w:bidi="ar-SA"/>
    </w:rPr>
  </w:style>
  <w:style w:type="character" w:customStyle="1" w:styleId="Anrede1IhrZeichen">
    <w:name w:val="Anrede1IhrZeichen"/>
    <w:rsid w:val="003600E8"/>
    <w:rPr>
      <w:rFonts w:ascii="Arial" w:hAnsi="Arial"/>
      <w:sz w:val="22"/>
    </w:rPr>
  </w:style>
  <w:style w:type="paragraph" w:customStyle="1" w:styleId="ConsPlusCell0">
    <w:name w:val="ConsPlusCell"/>
    <w:rsid w:val="0098043A"/>
    <w:pPr>
      <w:autoSpaceDE w:val="0"/>
      <w:autoSpaceDN w:val="0"/>
      <w:adjustRightInd w:val="0"/>
    </w:pPr>
    <w:rPr>
      <w:rFonts w:eastAsia="SimSun"/>
      <w:sz w:val="24"/>
      <w:szCs w:val="24"/>
      <w:lang w:eastAsia="zh-CN"/>
    </w:rPr>
  </w:style>
  <w:style w:type="paragraph" w:styleId="ad">
    <w:name w:val="Balloon Text"/>
    <w:basedOn w:val="a"/>
    <w:semiHidden/>
    <w:rsid w:val="00F34AFC"/>
    <w:rPr>
      <w:rFonts w:ascii="Tahoma" w:hAnsi="Tahoma" w:cs="Tahoma"/>
      <w:sz w:val="16"/>
      <w:szCs w:val="16"/>
    </w:rPr>
  </w:style>
  <w:style w:type="paragraph" w:customStyle="1" w:styleId="ConsPlusDocList0">
    <w:name w:val="ConsPlusDocList"/>
    <w:next w:val="a"/>
    <w:rsid w:val="001A524C"/>
    <w:pPr>
      <w:widowControl w:val="0"/>
      <w:suppressAutoHyphens/>
      <w:autoSpaceDE w:val="0"/>
    </w:pPr>
    <w:rPr>
      <w:rFonts w:ascii="Arial" w:eastAsia="Arial" w:hAnsi="Arial" w:cs="Arial"/>
      <w:kern w:val="1"/>
      <w:lang w:eastAsia="hi-IN" w:bidi="hi-IN"/>
    </w:rPr>
  </w:style>
  <w:style w:type="character" w:customStyle="1" w:styleId="FontStyle12">
    <w:name w:val="Font Style12"/>
    <w:uiPriority w:val="99"/>
    <w:rsid w:val="00E86ACA"/>
    <w:rPr>
      <w:rFonts w:ascii="Times New Roman" w:hAnsi="Times New Roman" w:cs="Times New Roman" w:hint="default"/>
      <w:b/>
      <w:bCs/>
      <w:sz w:val="26"/>
      <w:szCs w:val="26"/>
    </w:rPr>
  </w:style>
  <w:style w:type="paragraph" w:customStyle="1" w:styleId="parametervalue">
    <w:name w:val="parametervalue"/>
    <w:basedOn w:val="a"/>
    <w:rsid w:val="007D74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10">
    <w:name w:val="Заголовок 1 Знак"/>
    <w:link w:val="1"/>
    <w:uiPriority w:val="9"/>
    <w:rsid w:val="00624301"/>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652">
      <w:bodyDiv w:val="1"/>
      <w:marLeft w:val="0"/>
      <w:marRight w:val="0"/>
      <w:marTop w:val="0"/>
      <w:marBottom w:val="0"/>
      <w:divBdr>
        <w:top w:val="none" w:sz="0" w:space="0" w:color="auto"/>
        <w:left w:val="none" w:sz="0" w:space="0" w:color="auto"/>
        <w:bottom w:val="none" w:sz="0" w:space="0" w:color="auto"/>
        <w:right w:val="none" w:sz="0" w:space="0" w:color="auto"/>
      </w:divBdr>
    </w:div>
    <w:div w:id="153759510">
      <w:bodyDiv w:val="1"/>
      <w:marLeft w:val="0"/>
      <w:marRight w:val="0"/>
      <w:marTop w:val="0"/>
      <w:marBottom w:val="0"/>
      <w:divBdr>
        <w:top w:val="none" w:sz="0" w:space="0" w:color="auto"/>
        <w:left w:val="none" w:sz="0" w:space="0" w:color="auto"/>
        <w:bottom w:val="none" w:sz="0" w:space="0" w:color="auto"/>
        <w:right w:val="none" w:sz="0" w:space="0" w:color="auto"/>
      </w:divBdr>
    </w:div>
    <w:div w:id="204877287">
      <w:bodyDiv w:val="1"/>
      <w:marLeft w:val="0"/>
      <w:marRight w:val="0"/>
      <w:marTop w:val="0"/>
      <w:marBottom w:val="0"/>
      <w:divBdr>
        <w:top w:val="none" w:sz="0" w:space="0" w:color="auto"/>
        <w:left w:val="none" w:sz="0" w:space="0" w:color="auto"/>
        <w:bottom w:val="none" w:sz="0" w:space="0" w:color="auto"/>
        <w:right w:val="none" w:sz="0" w:space="0" w:color="auto"/>
      </w:divBdr>
    </w:div>
    <w:div w:id="264532715">
      <w:bodyDiv w:val="1"/>
      <w:marLeft w:val="0"/>
      <w:marRight w:val="0"/>
      <w:marTop w:val="0"/>
      <w:marBottom w:val="0"/>
      <w:divBdr>
        <w:top w:val="none" w:sz="0" w:space="0" w:color="auto"/>
        <w:left w:val="none" w:sz="0" w:space="0" w:color="auto"/>
        <w:bottom w:val="none" w:sz="0" w:space="0" w:color="auto"/>
        <w:right w:val="none" w:sz="0" w:space="0" w:color="auto"/>
      </w:divBdr>
      <w:divsChild>
        <w:div w:id="552808622">
          <w:marLeft w:val="0"/>
          <w:marRight w:val="0"/>
          <w:marTop w:val="0"/>
          <w:marBottom w:val="0"/>
          <w:divBdr>
            <w:top w:val="none" w:sz="0" w:space="0" w:color="auto"/>
            <w:left w:val="none" w:sz="0" w:space="0" w:color="auto"/>
            <w:bottom w:val="none" w:sz="0" w:space="0" w:color="auto"/>
            <w:right w:val="none" w:sz="0" w:space="0" w:color="auto"/>
          </w:divBdr>
        </w:div>
      </w:divsChild>
    </w:div>
    <w:div w:id="265965780">
      <w:bodyDiv w:val="1"/>
      <w:marLeft w:val="0"/>
      <w:marRight w:val="0"/>
      <w:marTop w:val="0"/>
      <w:marBottom w:val="0"/>
      <w:divBdr>
        <w:top w:val="none" w:sz="0" w:space="0" w:color="auto"/>
        <w:left w:val="none" w:sz="0" w:space="0" w:color="auto"/>
        <w:bottom w:val="none" w:sz="0" w:space="0" w:color="auto"/>
        <w:right w:val="none" w:sz="0" w:space="0" w:color="auto"/>
      </w:divBdr>
    </w:div>
    <w:div w:id="391119351">
      <w:bodyDiv w:val="1"/>
      <w:marLeft w:val="0"/>
      <w:marRight w:val="0"/>
      <w:marTop w:val="0"/>
      <w:marBottom w:val="0"/>
      <w:divBdr>
        <w:top w:val="none" w:sz="0" w:space="0" w:color="auto"/>
        <w:left w:val="none" w:sz="0" w:space="0" w:color="auto"/>
        <w:bottom w:val="none" w:sz="0" w:space="0" w:color="auto"/>
        <w:right w:val="none" w:sz="0" w:space="0" w:color="auto"/>
      </w:divBdr>
      <w:divsChild>
        <w:div w:id="48310072">
          <w:marLeft w:val="0"/>
          <w:marRight w:val="0"/>
          <w:marTop w:val="0"/>
          <w:marBottom w:val="0"/>
          <w:divBdr>
            <w:top w:val="none" w:sz="0" w:space="0" w:color="auto"/>
            <w:left w:val="none" w:sz="0" w:space="0" w:color="auto"/>
            <w:bottom w:val="none" w:sz="0" w:space="0" w:color="auto"/>
            <w:right w:val="none" w:sz="0" w:space="0" w:color="auto"/>
          </w:divBdr>
        </w:div>
      </w:divsChild>
    </w:div>
    <w:div w:id="396442776">
      <w:bodyDiv w:val="1"/>
      <w:marLeft w:val="0"/>
      <w:marRight w:val="0"/>
      <w:marTop w:val="0"/>
      <w:marBottom w:val="0"/>
      <w:divBdr>
        <w:top w:val="none" w:sz="0" w:space="0" w:color="auto"/>
        <w:left w:val="none" w:sz="0" w:space="0" w:color="auto"/>
        <w:bottom w:val="none" w:sz="0" w:space="0" w:color="auto"/>
        <w:right w:val="none" w:sz="0" w:space="0" w:color="auto"/>
      </w:divBdr>
    </w:div>
    <w:div w:id="518737008">
      <w:bodyDiv w:val="1"/>
      <w:marLeft w:val="0"/>
      <w:marRight w:val="0"/>
      <w:marTop w:val="0"/>
      <w:marBottom w:val="0"/>
      <w:divBdr>
        <w:top w:val="none" w:sz="0" w:space="0" w:color="auto"/>
        <w:left w:val="none" w:sz="0" w:space="0" w:color="auto"/>
        <w:bottom w:val="none" w:sz="0" w:space="0" w:color="auto"/>
        <w:right w:val="none" w:sz="0" w:space="0" w:color="auto"/>
      </w:divBdr>
    </w:div>
    <w:div w:id="617031128">
      <w:bodyDiv w:val="1"/>
      <w:marLeft w:val="0"/>
      <w:marRight w:val="0"/>
      <w:marTop w:val="0"/>
      <w:marBottom w:val="0"/>
      <w:divBdr>
        <w:top w:val="none" w:sz="0" w:space="0" w:color="auto"/>
        <w:left w:val="none" w:sz="0" w:space="0" w:color="auto"/>
        <w:bottom w:val="none" w:sz="0" w:space="0" w:color="auto"/>
        <w:right w:val="none" w:sz="0" w:space="0" w:color="auto"/>
      </w:divBdr>
      <w:divsChild>
        <w:div w:id="8609916">
          <w:marLeft w:val="0"/>
          <w:marRight w:val="0"/>
          <w:marTop w:val="0"/>
          <w:marBottom w:val="0"/>
          <w:divBdr>
            <w:top w:val="none" w:sz="0" w:space="0" w:color="auto"/>
            <w:left w:val="none" w:sz="0" w:space="0" w:color="auto"/>
            <w:bottom w:val="none" w:sz="0" w:space="0" w:color="auto"/>
            <w:right w:val="none" w:sz="0" w:space="0" w:color="auto"/>
          </w:divBdr>
          <w:divsChild>
            <w:div w:id="510878573">
              <w:marLeft w:val="0"/>
              <w:marRight w:val="0"/>
              <w:marTop w:val="0"/>
              <w:marBottom w:val="0"/>
              <w:divBdr>
                <w:top w:val="none" w:sz="0" w:space="0" w:color="auto"/>
                <w:left w:val="none" w:sz="0" w:space="0" w:color="auto"/>
                <w:bottom w:val="none" w:sz="0" w:space="0" w:color="auto"/>
                <w:right w:val="none" w:sz="0" w:space="0" w:color="auto"/>
              </w:divBdr>
            </w:div>
            <w:div w:id="1070890120">
              <w:marLeft w:val="0"/>
              <w:marRight w:val="0"/>
              <w:marTop w:val="0"/>
              <w:marBottom w:val="0"/>
              <w:divBdr>
                <w:top w:val="none" w:sz="0" w:space="0" w:color="auto"/>
                <w:left w:val="none" w:sz="0" w:space="0" w:color="auto"/>
                <w:bottom w:val="none" w:sz="0" w:space="0" w:color="auto"/>
                <w:right w:val="none" w:sz="0" w:space="0" w:color="auto"/>
              </w:divBdr>
            </w:div>
          </w:divsChild>
        </w:div>
        <w:div w:id="50731735">
          <w:marLeft w:val="0"/>
          <w:marRight w:val="0"/>
          <w:marTop w:val="0"/>
          <w:marBottom w:val="0"/>
          <w:divBdr>
            <w:top w:val="none" w:sz="0" w:space="0" w:color="auto"/>
            <w:left w:val="none" w:sz="0" w:space="0" w:color="auto"/>
            <w:bottom w:val="none" w:sz="0" w:space="0" w:color="auto"/>
            <w:right w:val="none" w:sz="0" w:space="0" w:color="auto"/>
          </w:divBdr>
          <w:divsChild>
            <w:div w:id="355547944">
              <w:marLeft w:val="0"/>
              <w:marRight w:val="0"/>
              <w:marTop w:val="0"/>
              <w:marBottom w:val="0"/>
              <w:divBdr>
                <w:top w:val="none" w:sz="0" w:space="0" w:color="auto"/>
                <w:left w:val="none" w:sz="0" w:space="0" w:color="auto"/>
                <w:bottom w:val="none" w:sz="0" w:space="0" w:color="auto"/>
                <w:right w:val="none" w:sz="0" w:space="0" w:color="auto"/>
              </w:divBdr>
            </w:div>
            <w:div w:id="1714815133">
              <w:marLeft w:val="0"/>
              <w:marRight w:val="0"/>
              <w:marTop w:val="0"/>
              <w:marBottom w:val="0"/>
              <w:divBdr>
                <w:top w:val="none" w:sz="0" w:space="0" w:color="auto"/>
                <w:left w:val="none" w:sz="0" w:space="0" w:color="auto"/>
                <w:bottom w:val="none" w:sz="0" w:space="0" w:color="auto"/>
                <w:right w:val="none" w:sz="0" w:space="0" w:color="auto"/>
              </w:divBdr>
            </w:div>
          </w:divsChild>
        </w:div>
        <w:div w:id="190188635">
          <w:marLeft w:val="0"/>
          <w:marRight w:val="0"/>
          <w:marTop w:val="0"/>
          <w:marBottom w:val="0"/>
          <w:divBdr>
            <w:top w:val="none" w:sz="0" w:space="0" w:color="auto"/>
            <w:left w:val="none" w:sz="0" w:space="0" w:color="auto"/>
            <w:bottom w:val="none" w:sz="0" w:space="0" w:color="auto"/>
            <w:right w:val="none" w:sz="0" w:space="0" w:color="auto"/>
          </w:divBdr>
        </w:div>
        <w:div w:id="338655857">
          <w:marLeft w:val="0"/>
          <w:marRight w:val="0"/>
          <w:marTop w:val="0"/>
          <w:marBottom w:val="0"/>
          <w:divBdr>
            <w:top w:val="none" w:sz="0" w:space="0" w:color="auto"/>
            <w:left w:val="none" w:sz="0" w:space="0" w:color="auto"/>
            <w:bottom w:val="none" w:sz="0" w:space="0" w:color="auto"/>
            <w:right w:val="none" w:sz="0" w:space="0" w:color="auto"/>
          </w:divBdr>
          <w:divsChild>
            <w:div w:id="434593440">
              <w:marLeft w:val="0"/>
              <w:marRight w:val="0"/>
              <w:marTop w:val="0"/>
              <w:marBottom w:val="0"/>
              <w:divBdr>
                <w:top w:val="none" w:sz="0" w:space="0" w:color="auto"/>
                <w:left w:val="none" w:sz="0" w:space="0" w:color="auto"/>
                <w:bottom w:val="none" w:sz="0" w:space="0" w:color="auto"/>
                <w:right w:val="none" w:sz="0" w:space="0" w:color="auto"/>
              </w:divBdr>
            </w:div>
            <w:div w:id="1131938943">
              <w:marLeft w:val="0"/>
              <w:marRight w:val="0"/>
              <w:marTop w:val="0"/>
              <w:marBottom w:val="0"/>
              <w:divBdr>
                <w:top w:val="none" w:sz="0" w:space="0" w:color="auto"/>
                <w:left w:val="none" w:sz="0" w:space="0" w:color="auto"/>
                <w:bottom w:val="none" w:sz="0" w:space="0" w:color="auto"/>
                <w:right w:val="none" w:sz="0" w:space="0" w:color="auto"/>
              </w:divBdr>
            </w:div>
          </w:divsChild>
        </w:div>
        <w:div w:id="434054339">
          <w:marLeft w:val="0"/>
          <w:marRight w:val="0"/>
          <w:marTop w:val="0"/>
          <w:marBottom w:val="0"/>
          <w:divBdr>
            <w:top w:val="none" w:sz="0" w:space="0" w:color="auto"/>
            <w:left w:val="none" w:sz="0" w:space="0" w:color="auto"/>
            <w:bottom w:val="none" w:sz="0" w:space="0" w:color="auto"/>
            <w:right w:val="none" w:sz="0" w:space="0" w:color="auto"/>
          </w:divBdr>
        </w:div>
        <w:div w:id="698043611">
          <w:marLeft w:val="0"/>
          <w:marRight w:val="0"/>
          <w:marTop w:val="0"/>
          <w:marBottom w:val="0"/>
          <w:divBdr>
            <w:top w:val="none" w:sz="0" w:space="0" w:color="auto"/>
            <w:left w:val="none" w:sz="0" w:space="0" w:color="auto"/>
            <w:bottom w:val="none" w:sz="0" w:space="0" w:color="auto"/>
            <w:right w:val="none" w:sz="0" w:space="0" w:color="auto"/>
          </w:divBdr>
        </w:div>
        <w:div w:id="823735878">
          <w:marLeft w:val="0"/>
          <w:marRight w:val="0"/>
          <w:marTop w:val="0"/>
          <w:marBottom w:val="0"/>
          <w:divBdr>
            <w:top w:val="none" w:sz="0" w:space="0" w:color="auto"/>
            <w:left w:val="none" w:sz="0" w:space="0" w:color="auto"/>
            <w:bottom w:val="none" w:sz="0" w:space="0" w:color="auto"/>
            <w:right w:val="none" w:sz="0" w:space="0" w:color="auto"/>
          </w:divBdr>
          <w:divsChild>
            <w:div w:id="1523007749">
              <w:marLeft w:val="0"/>
              <w:marRight w:val="0"/>
              <w:marTop w:val="0"/>
              <w:marBottom w:val="0"/>
              <w:divBdr>
                <w:top w:val="none" w:sz="0" w:space="0" w:color="auto"/>
                <w:left w:val="none" w:sz="0" w:space="0" w:color="auto"/>
                <w:bottom w:val="none" w:sz="0" w:space="0" w:color="auto"/>
                <w:right w:val="none" w:sz="0" w:space="0" w:color="auto"/>
              </w:divBdr>
            </w:div>
            <w:div w:id="1705406350">
              <w:marLeft w:val="0"/>
              <w:marRight w:val="0"/>
              <w:marTop w:val="0"/>
              <w:marBottom w:val="0"/>
              <w:divBdr>
                <w:top w:val="none" w:sz="0" w:space="0" w:color="auto"/>
                <w:left w:val="none" w:sz="0" w:space="0" w:color="auto"/>
                <w:bottom w:val="none" w:sz="0" w:space="0" w:color="auto"/>
                <w:right w:val="none" w:sz="0" w:space="0" w:color="auto"/>
              </w:divBdr>
            </w:div>
          </w:divsChild>
        </w:div>
        <w:div w:id="1256398558">
          <w:marLeft w:val="0"/>
          <w:marRight w:val="0"/>
          <w:marTop w:val="0"/>
          <w:marBottom w:val="0"/>
          <w:divBdr>
            <w:top w:val="none" w:sz="0" w:space="0" w:color="auto"/>
            <w:left w:val="none" w:sz="0" w:space="0" w:color="auto"/>
            <w:bottom w:val="none" w:sz="0" w:space="0" w:color="auto"/>
            <w:right w:val="none" w:sz="0" w:space="0" w:color="auto"/>
          </w:divBdr>
        </w:div>
        <w:div w:id="1643846231">
          <w:marLeft w:val="0"/>
          <w:marRight w:val="0"/>
          <w:marTop w:val="0"/>
          <w:marBottom w:val="0"/>
          <w:divBdr>
            <w:top w:val="none" w:sz="0" w:space="0" w:color="auto"/>
            <w:left w:val="none" w:sz="0" w:space="0" w:color="auto"/>
            <w:bottom w:val="none" w:sz="0" w:space="0" w:color="auto"/>
            <w:right w:val="none" w:sz="0" w:space="0" w:color="auto"/>
          </w:divBdr>
          <w:divsChild>
            <w:div w:id="175535148">
              <w:marLeft w:val="0"/>
              <w:marRight w:val="0"/>
              <w:marTop w:val="0"/>
              <w:marBottom w:val="0"/>
              <w:divBdr>
                <w:top w:val="none" w:sz="0" w:space="0" w:color="auto"/>
                <w:left w:val="none" w:sz="0" w:space="0" w:color="auto"/>
                <w:bottom w:val="none" w:sz="0" w:space="0" w:color="auto"/>
                <w:right w:val="none" w:sz="0" w:space="0" w:color="auto"/>
              </w:divBdr>
            </w:div>
            <w:div w:id="434713227">
              <w:marLeft w:val="0"/>
              <w:marRight w:val="0"/>
              <w:marTop w:val="0"/>
              <w:marBottom w:val="0"/>
              <w:divBdr>
                <w:top w:val="none" w:sz="0" w:space="0" w:color="auto"/>
                <w:left w:val="none" w:sz="0" w:space="0" w:color="auto"/>
                <w:bottom w:val="none" w:sz="0" w:space="0" w:color="auto"/>
                <w:right w:val="none" w:sz="0" w:space="0" w:color="auto"/>
              </w:divBdr>
            </w:div>
          </w:divsChild>
        </w:div>
        <w:div w:id="1895314952">
          <w:marLeft w:val="0"/>
          <w:marRight w:val="0"/>
          <w:marTop w:val="0"/>
          <w:marBottom w:val="0"/>
          <w:divBdr>
            <w:top w:val="none" w:sz="0" w:space="0" w:color="auto"/>
            <w:left w:val="none" w:sz="0" w:space="0" w:color="auto"/>
            <w:bottom w:val="none" w:sz="0" w:space="0" w:color="auto"/>
            <w:right w:val="none" w:sz="0" w:space="0" w:color="auto"/>
          </w:divBdr>
        </w:div>
      </w:divsChild>
    </w:div>
    <w:div w:id="641807113">
      <w:bodyDiv w:val="1"/>
      <w:marLeft w:val="0"/>
      <w:marRight w:val="0"/>
      <w:marTop w:val="0"/>
      <w:marBottom w:val="0"/>
      <w:divBdr>
        <w:top w:val="none" w:sz="0" w:space="0" w:color="auto"/>
        <w:left w:val="none" w:sz="0" w:space="0" w:color="auto"/>
        <w:bottom w:val="none" w:sz="0" w:space="0" w:color="auto"/>
        <w:right w:val="none" w:sz="0" w:space="0" w:color="auto"/>
      </w:divBdr>
    </w:div>
    <w:div w:id="674651771">
      <w:bodyDiv w:val="1"/>
      <w:marLeft w:val="0"/>
      <w:marRight w:val="0"/>
      <w:marTop w:val="0"/>
      <w:marBottom w:val="0"/>
      <w:divBdr>
        <w:top w:val="none" w:sz="0" w:space="0" w:color="auto"/>
        <w:left w:val="none" w:sz="0" w:space="0" w:color="auto"/>
        <w:bottom w:val="none" w:sz="0" w:space="0" w:color="auto"/>
        <w:right w:val="none" w:sz="0" w:space="0" w:color="auto"/>
      </w:divBdr>
    </w:div>
    <w:div w:id="682324073">
      <w:bodyDiv w:val="1"/>
      <w:marLeft w:val="0"/>
      <w:marRight w:val="0"/>
      <w:marTop w:val="0"/>
      <w:marBottom w:val="0"/>
      <w:divBdr>
        <w:top w:val="none" w:sz="0" w:space="0" w:color="auto"/>
        <w:left w:val="none" w:sz="0" w:space="0" w:color="auto"/>
        <w:bottom w:val="none" w:sz="0" w:space="0" w:color="auto"/>
        <w:right w:val="none" w:sz="0" w:space="0" w:color="auto"/>
      </w:divBdr>
      <w:divsChild>
        <w:div w:id="1830518067">
          <w:marLeft w:val="0"/>
          <w:marRight w:val="0"/>
          <w:marTop w:val="0"/>
          <w:marBottom w:val="0"/>
          <w:divBdr>
            <w:top w:val="none" w:sz="0" w:space="0" w:color="auto"/>
            <w:left w:val="none" w:sz="0" w:space="0" w:color="auto"/>
            <w:bottom w:val="none" w:sz="0" w:space="0" w:color="auto"/>
            <w:right w:val="none" w:sz="0" w:space="0" w:color="auto"/>
          </w:divBdr>
        </w:div>
      </w:divsChild>
    </w:div>
    <w:div w:id="704715731">
      <w:bodyDiv w:val="1"/>
      <w:marLeft w:val="0"/>
      <w:marRight w:val="0"/>
      <w:marTop w:val="0"/>
      <w:marBottom w:val="0"/>
      <w:divBdr>
        <w:top w:val="none" w:sz="0" w:space="0" w:color="auto"/>
        <w:left w:val="none" w:sz="0" w:space="0" w:color="auto"/>
        <w:bottom w:val="none" w:sz="0" w:space="0" w:color="auto"/>
        <w:right w:val="none" w:sz="0" w:space="0" w:color="auto"/>
      </w:divBdr>
    </w:div>
    <w:div w:id="727148664">
      <w:bodyDiv w:val="1"/>
      <w:marLeft w:val="0"/>
      <w:marRight w:val="0"/>
      <w:marTop w:val="0"/>
      <w:marBottom w:val="0"/>
      <w:divBdr>
        <w:top w:val="none" w:sz="0" w:space="0" w:color="auto"/>
        <w:left w:val="none" w:sz="0" w:space="0" w:color="auto"/>
        <w:bottom w:val="none" w:sz="0" w:space="0" w:color="auto"/>
        <w:right w:val="none" w:sz="0" w:space="0" w:color="auto"/>
      </w:divBdr>
    </w:div>
    <w:div w:id="761529459">
      <w:bodyDiv w:val="1"/>
      <w:marLeft w:val="0"/>
      <w:marRight w:val="0"/>
      <w:marTop w:val="0"/>
      <w:marBottom w:val="0"/>
      <w:divBdr>
        <w:top w:val="none" w:sz="0" w:space="0" w:color="auto"/>
        <w:left w:val="none" w:sz="0" w:space="0" w:color="auto"/>
        <w:bottom w:val="none" w:sz="0" w:space="0" w:color="auto"/>
        <w:right w:val="none" w:sz="0" w:space="0" w:color="auto"/>
      </w:divBdr>
    </w:div>
    <w:div w:id="868572324">
      <w:bodyDiv w:val="1"/>
      <w:marLeft w:val="0"/>
      <w:marRight w:val="0"/>
      <w:marTop w:val="0"/>
      <w:marBottom w:val="0"/>
      <w:divBdr>
        <w:top w:val="none" w:sz="0" w:space="0" w:color="auto"/>
        <w:left w:val="none" w:sz="0" w:space="0" w:color="auto"/>
        <w:bottom w:val="none" w:sz="0" w:space="0" w:color="auto"/>
        <w:right w:val="none" w:sz="0" w:space="0" w:color="auto"/>
      </w:divBdr>
    </w:div>
    <w:div w:id="1157303601">
      <w:bodyDiv w:val="1"/>
      <w:marLeft w:val="0"/>
      <w:marRight w:val="0"/>
      <w:marTop w:val="0"/>
      <w:marBottom w:val="0"/>
      <w:divBdr>
        <w:top w:val="none" w:sz="0" w:space="0" w:color="auto"/>
        <w:left w:val="none" w:sz="0" w:space="0" w:color="auto"/>
        <w:bottom w:val="none" w:sz="0" w:space="0" w:color="auto"/>
        <w:right w:val="none" w:sz="0" w:space="0" w:color="auto"/>
      </w:divBdr>
    </w:div>
    <w:div w:id="1164278965">
      <w:bodyDiv w:val="1"/>
      <w:marLeft w:val="0"/>
      <w:marRight w:val="0"/>
      <w:marTop w:val="0"/>
      <w:marBottom w:val="0"/>
      <w:divBdr>
        <w:top w:val="none" w:sz="0" w:space="0" w:color="auto"/>
        <w:left w:val="none" w:sz="0" w:space="0" w:color="auto"/>
        <w:bottom w:val="none" w:sz="0" w:space="0" w:color="auto"/>
        <w:right w:val="none" w:sz="0" w:space="0" w:color="auto"/>
      </w:divBdr>
    </w:div>
    <w:div w:id="1483157141">
      <w:bodyDiv w:val="1"/>
      <w:marLeft w:val="0"/>
      <w:marRight w:val="0"/>
      <w:marTop w:val="0"/>
      <w:marBottom w:val="0"/>
      <w:divBdr>
        <w:top w:val="none" w:sz="0" w:space="0" w:color="auto"/>
        <w:left w:val="none" w:sz="0" w:space="0" w:color="auto"/>
        <w:bottom w:val="none" w:sz="0" w:space="0" w:color="auto"/>
        <w:right w:val="none" w:sz="0" w:space="0" w:color="auto"/>
      </w:divBdr>
      <w:divsChild>
        <w:div w:id="1269048311">
          <w:marLeft w:val="0"/>
          <w:marRight w:val="0"/>
          <w:marTop w:val="0"/>
          <w:marBottom w:val="0"/>
          <w:divBdr>
            <w:top w:val="none" w:sz="0" w:space="0" w:color="auto"/>
            <w:left w:val="none" w:sz="0" w:space="0" w:color="auto"/>
            <w:bottom w:val="none" w:sz="0" w:space="0" w:color="auto"/>
            <w:right w:val="none" w:sz="0" w:space="0" w:color="auto"/>
          </w:divBdr>
        </w:div>
      </w:divsChild>
    </w:div>
    <w:div w:id="1574849971">
      <w:bodyDiv w:val="1"/>
      <w:marLeft w:val="0"/>
      <w:marRight w:val="0"/>
      <w:marTop w:val="0"/>
      <w:marBottom w:val="0"/>
      <w:divBdr>
        <w:top w:val="none" w:sz="0" w:space="0" w:color="auto"/>
        <w:left w:val="none" w:sz="0" w:space="0" w:color="auto"/>
        <w:bottom w:val="none" w:sz="0" w:space="0" w:color="auto"/>
        <w:right w:val="none" w:sz="0" w:space="0" w:color="auto"/>
      </w:divBdr>
    </w:div>
    <w:div w:id="1587033823">
      <w:bodyDiv w:val="1"/>
      <w:marLeft w:val="0"/>
      <w:marRight w:val="0"/>
      <w:marTop w:val="0"/>
      <w:marBottom w:val="0"/>
      <w:divBdr>
        <w:top w:val="none" w:sz="0" w:space="0" w:color="auto"/>
        <w:left w:val="none" w:sz="0" w:space="0" w:color="auto"/>
        <w:bottom w:val="none" w:sz="0" w:space="0" w:color="auto"/>
        <w:right w:val="none" w:sz="0" w:space="0" w:color="auto"/>
      </w:divBdr>
    </w:div>
    <w:div w:id="1621953492">
      <w:bodyDiv w:val="1"/>
      <w:marLeft w:val="0"/>
      <w:marRight w:val="0"/>
      <w:marTop w:val="0"/>
      <w:marBottom w:val="0"/>
      <w:divBdr>
        <w:top w:val="none" w:sz="0" w:space="0" w:color="auto"/>
        <w:left w:val="none" w:sz="0" w:space="0" w:color="auto"/>
        <w:bottom w:val="none" w:sz="0" w:space="0" w:color="auto"/>
        <w:right w:val="none" w:sz="0" w:space="0" w:color="auto"/>
      </w:divBdr>
      <w:divsChild>
        <w:div w:id="510990840">
          <w:marLeft w:val="0"/>
          <w:marRight w:val="0"/>
          <w:marTop w:val="0"/>
          <w:marBottom w:val="0"/>
          <w:divBdr>
            <w:top w:val="none" w:sz="0" w:space="0" w:color="auto"/>
            <w:left w:val="none" w:sz="0" w:space="0" w:color="auto"/>
            <w:bottom w:val="none" w:sz="0" w:space="0" w:color="auto"/>
            <w:right w:val="none" w:sz="0" w:space="0" w:color="auto"/>
          </w:divBdr>
        </w:div>
      </w:divsChild>
    </w:div>
    <w:div w:id="1690134186">
      <w:bodyDiv w:val="1"/>
      <w:marLeft w:val="0"/>
      <w:marRight w:val="0"/>
      <w:marTop w:val="0"/>
      <w:marBottom w:val="0"/>
      <w:divBdr>
        <w:top w:val="none" w:sz="0" w:space="0" w:color="auto"/>
        <w:left w:val="none" w:sz="0" w:space="0" w:color="auto"/>
        <w:bottom w:val="none" w:sz="0" w:space="0" w:color="auto"/>
        <w:right w:val="none" w:sz="0" w:space="0" w:color="auto"/>
      </w:divBdr>
    </w:div>
    <w:div w:id="1745493821">
      <w:bodyDiv w:val="1"/>
      <w:marLeft w:val="0"/>
      <w:marRight w:val="0"/>
      <w:marTop w:val="0"/>
      <w:marBottom w:val="0"/>
      <w:divBdr>
        <w:top w:val="none" w:sz="0" w:space="0" w:color="auto"/>
        <w:left w:val="none" w:sz="0" w:space="0" w:color="auto"/>
        <w:bottom w:val="none" w:sz="0" w:space="0" w:color="auto"/>
        <w:right w:val="none" w:sz="0" w:space="0" w:color="auto"/>
      </w:divBdr>
      <w:divsChild>
        <w:div w:id="1485312918">
          <w:marLeft w:val="0"/>
          <w:marRight w:val="0"/>
          <w:marTop w:val="0"/>
          <w:marBottom w:val="0"/>
          <w:divBdr>
            <w:top w:val="none" w:sz="0" w:space="0" w:color="auto"/>
            <w:left w:val="none" w:sz="0" w:space="0" w:color="auto"/>
            <w:bottom w:val="none" w:sz="0" w:space="0" w:color="auto"/>
            <w:right w:val="none" w:sz="0" w:space="0" w:color="auto"/>
          </w:divBdr>
        </w:div>
      </w:divsChild>
    </w:div>
    <w:div w:id="2002078034">
      <w:bodyDiv w:val="1"/>
      <w:marLeft w:val="0"/>
      <w:marRight w:val="0"/>
      <w:marTop w:val="0"/>
      <w:marBottom w:val="0"/>
      <w:divBdr>
        <w:top w:val="none" w:sz="0" w:space="0" w:color="auto"/>
        <w:left w:val="none" w:sz="0" w:space="0" w:color="auto"/>
        <w:bottom w:val="none" w:sz="0" w:space="0" w:color="auto"/>
        <w:right w:val="none" w:sz="0" w:space="0" w:color="auto"/>
      </w:divBdr>
    </w:div>
    <w:div w:id="2065835949">
      <w:bodyDiv w:val="1"/>
      <w:marLeft w:val="0"/>
      <w:marRight w:val="0"/>
      <w:marTop w:val="0"/>
      <w:marBottom w:val="0"/>
      <w:divBdr>
        <w:top w:val="none" w:sz="0" w:space="0" w:color="auto"/>
        <w:left w:val="none" w:sz="0" w:space="0" w:color="auto"/>
        <w:bottom w:val="none" w:sz="0" w:space="0" w:color="auto"/>
        <w:right w:val="none" w:sz="0" w:space="0" w:color="auto"/>
      </w:divBdr>
    </w:div>
    <w:div w:id="2079329370">
      <w:bodyDiv w:val="1"/>
      <w:marLeft w:val="0"/>
      <w:marRight w:val="0"/>
      <w:marTop w:val="0"/>
      <w:marBottom w:val="0"/>
      <w:divBdr>
        <w:top w:val="none" w:sz="0" w:space="0" w:color="auto"/>
        <w:left w:val="none" w:sz="0" w:space="0" w:color="auto"/>
        <w:bottom w:val="none" w:sz="0" w:space="0" w:color="auto"/>
        <w:right w:val="none" w:sz="0" w:space="0" w:color="auto"/>
      </w:divBdr>
    </w:div>
    <w:div w:id="2113091613">
      <w:bodyDiv w:val="1"/>
      <w:marLeft w:val="0"/>
      <w:marRight w:val="0"/>
      <w:marTop w:val="0"/>
      <w:marBottom w:val="0"/>
      <w:divBdr>
        <w:top w:val="none" w:sz="0" w:space="0" w:color="auto"/>
        <w:left w:val="none" w:sz="0" w:space="0" w:color="auto"/>
        <w:bottom w:val="none" w:sz="0" w:space="0" w:color="auto"/>
        <w:right w:val="none" w:sz="0" w:space="0" w:color="auto"/>
      </w:divBdr>
    </w:div>
    <w:div w:id="2143378947">
      <w:bodyDiv w:val="1"/>
      <w:marLeft w:val="0"/>
      <w:marRight w:val="0"/>
      <w:marTop w:val="0"/>
      <w:marBottom w:val="0"/>
      <w:divBdr>
        <w:top w:val="none" w:sz="0" w:space="0" w:color="auto"/>
        <w:left w:val="none" w:sz="0" w:space="0" w:color="auto"/>
        <w:bottom w:val="none" w:sz="0" w:space="0" w:color="auto"/>
        <w:right w:val="none" w:sz="0" w:space="0" w:color="auto"/>
      </w:divBdr>
    </w:div>
    <w:div w:id="21466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F749-5AAE-43BF-948B-66BF91FC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4</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216</cp:revision>
  <cp:lastPrinted>2020-02-25T09:23:00Z</cp:lastPrinted>
  <dcterms:created xsi:type="dcterms:W3CDTF">2020-04-08T10:42:00Z</dcterms:created>
  <dcterms:modified xsi:type="dcterms:W3CDTF">2020-04-03T15:06:00Z</dcterms:modified>
</cp:coreProperties>
</file>