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BC" w:rsidRDefault="00423E41" w:rsidP="00BD720E">
      <w:pPr>
        <w:spacing w:after="0"/>
        <w:rPr>
          <w:rFonts w:ascii="Arial" w:hAnsi="Arial" w:cs="Arial"/>
        </w:rPr>
      </w:pPr>
      <w:r>
        <w:t xml:space="preserve">     </w:t>
      </w:r>
      <w:r w:rsidR="00BD3DBC">
        <w:rPr>
          <w:rFonts w:ascii="Arial" w:hAnsi="Arial" w:cs="Arial"/>
        </w:rPr>
        <w:t xml:space="preserve">  </w:t>
      </w:r>
    </w:p>
    <w:p w:rsidR="00F8644C" w:rsidRPr="00BD720E" w:rsidRDefault="00C10FB4" w:rsidP="00BD720E">
      <w:pPr>
        <w:spacing w:after="0"/>
        <w:rPr>
          <w:szCs w:val="24"/>
        </w:rPr>
      </w:pPr>
      <w:r>
        <w:rPr>
          <w:rFonts w:ascii="Arial" w:hAnsi="Arial" w:cs="Arial"/>
        </w:rPr>
        <w:t>09.11.2017 год/ исх. № 11/2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  <w:b/>
        </w:rPr>
      </w:pPr>
      <w:r w:rsidRPr="00C37A9B">
        <w:rPr>
          <w:rFonts w:ascii="Times New Roman" w:hAnsi="Times New Roman"/>
          <w:b/>
        </w:rPr>
        <w:t xml:space="preserve">В Управление Федеральной антимонопольной службы по 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  <w:b/>
        </w:rPr>
      </w:pPr>
      <w:r w:rsidRPr="00C37A9B">
        <w:rPr>
          <w:rFonts w:ascii="Times New Roman" w:hAnsi="Times New Roman"/>
          <w:b/>
        </w:rPr>
        <w:t>Курской области</w:t>
      </w:r>
    </w:p>
    <w:p w:rsidR="005A7B80" w:rsidRPr="00C37A9B" w:rsidRDefault="005A7B80" w:rsidP="00D34447">
      <w:pPr>
        <w:pStyle w:val="aa"/>
        <w:ind w:firstLine="3686"/>
        <w:rPr>
          <w:rFonts w:ascii="Times New Roman" w:hAnsi="Times New Roman"/>
          <w:b/>
        </w:rPr>
      </w:pPr>
      <w:r w:rsidRPr="00C37A9B">
        <w:rPr>
          <w:rFonts w:ascii="Times New Roman" w:hAnsi="Times New Roman"/>
          <w:b/>
        </w:rPr>
        <w:t>________________________________________________________</w:t>
      </w:r>
    </w:p>
    <w:p w:rsidR="00D34447" w:rsidRPr="00C37A9B" w:rsidRDefault="005A7B80" w:rsidP="00D34447">
      <w:pPr>
        <w:pStyle w:val="aa"/>
        <w:ind w:firstLine="3686"/>
        <w:rPr>
          <w:rFonts w:ascii="Times New Roman" w:hAnsi="Times New Roman"/>
          <w:color w:val="000000"/>
          <w:shd w:val="clear" w:color="auto" w:fill="FFFFFF"/>
        </w:rPr>
      </w:pPr>
      <w:r w:rsidRPr="00C37A9B">
        <w:rPr>
          <w:rFonts w:ascii="Times New Roman" w:hAnsi="Times New Roman"/>
          <w:color w:val="000000"/>
          <w:shd w:val="clear" w:color="auto" w:fill="FFFFFF"/>
        </w:rPr>
        <w:t xml:space="preserve">Адрес: </w:t>
      </w:r>
      <w:r w:rsidR="00D34447" w:rsidRPr="00C37A9B">
        <w:rPr>
          <w:rFonts w:ascii="Times New Roman" w:hAnsi="Times New Roman"/>
          <w:color w:val="000000"/>
          <w:shd w:val="clear" w:color="auto" w:fill="FFFFFF"/>
        </w:rPr>
        <w:t>305000, г. Курск ул. Марата 9</w:t>
      </w:r>
    </w:p>
    <w:p w:rsidR="00D34447" w:rsidRPr="00C37A9B" w:rsidRDefault="00883EA4" w:rsidP="00D34447">
      <w:pPr>
        <w:pStyle w:val="aa"/>
        <w:ind w:firstLine="3686"/>
        <w:rPr>
          <w:rFonts w:ascii="Times New Roman" w:hAnsi="Times New Roman"/>
          <w:color w:val="000000"/>
          <w:shd w:val="clear" w:color="auto" w:fill="FFFFFF"/>
        </w:rPr>
      </w:pPr>
      <w:hyperlink r:id="rId8" w:history="1">
        <w:r w:rsidR="00D34447" w:rsidRPr="00C37A9B">
          <w:rPr>
            <w:rFonts w:ascii="Times New Roman" w:hAnsi="Times New Roman"/>
            <w:color w:val="000000"/>
          </w:rPr>
          <w:t>to46@fas.gov.ru</w:t>
        </w:r>
      </w:hyperlink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  <w:color w:val="000000"/>
          <w:shd w:val="clear" w:color="auto" w:fill="FFFFFF"/>
        </w:rPr>
      </w:pP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  <w:b/>
        </w:rPr>
      </w:pPr>
      <w:r w:rsidRPr="00C37A9B">
        <w:rPr>
          <w:rFonts w:ascii="Times New Roman" w:hAnsi="Times New Roman"/>
          <w:b/>
        </w:rPr>
        <w:t xml:space="preserve">Заявитель:  ООО «ТД РОЛИН» 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>___________________________________________________</w:t>
      </w:r>
      <w:r w:rsidR="005A7B80" w:rsidRPr="00C37A9B">
        <w:rPr>
          <w:rFonts w:ascii="Times New Roman" w:hAnsi="Times New Roman"/>
        </w:rPr>
        <w:t>_</w:t>
      </w:r>
      <w:r w:rsidRPr="00C37A9B">
        <w:rPr>
          <w:rFonts w:ascii="Times New Roman" w:hAnsi="Times New Roman"/>
        </w:rPr>
        <w:t>_</w:t>
      </w:r>
      <w:r w:rsidR="005A7B80" w:rsidRPr="00C37A9B">
        <w:rPr>
          <w:rFonts w:ascii="Times New Roman" w:hAnsi="Times New Roman"/>
        </w:rPr>
        <w:t>_</w:t>
      </w:r>
      <w:r w:rsidRPr="00C37A9B">
        <w:rPr>
          <w:rFonts w:ascii="Times New Roman" w:hAnsi="Times New Roman"/>
        </w:rPr>
        <w:t xml:space="preserve">__ 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 xml:space="preserve">Адрес: 109369, г. Москва, </w:t>
      </w:r>
      <w:proofErr w:type="spellStart"/>
      <w:r w:rsidRPr="00C37A9B">
        <w:rPr>
          <w:rFonts w:ascii="Times New Roman" w:hAnsi="Times New Roman"/>
        </w:rPr>
        <w:t>Новочеркасский</w:t>
      </w:r>
      <w:proofErr w:type="spellEnd"/>
      <w:r w:rsidRPr="00C37A9B">
        <w:rPr>
          <w:rFonts w:ascii="Times New Roman" w:hAnsi="Times New Roman"/>
        </w:rPr>
        <w:t xml:space="preserve"> бульвар, дом 43, 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>кв. 93.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</w:rPr>
      </w:pPr>
    </w:p>
    <w:p w:rsidR="007F34C5" w:rsidRPr="00C37A9B" w:rsidRDefault="00D34447" w:rsidP="00D34447">
      <w:pPr>
        <w:pStyle w:val="aa"/>
        <w:ind w:firstLine="3686"/>
        <w:rPr>
          <w:rFonts w:ascii="Times New Roman" w:hAnsi="Times New Roman"/>
          <w:b/>
        </w:rPr>
      </w:pPr>
      <w:r w:rsidRPr="00C37A9B">
        <w:rPr>
          <w:rFonts w:ascii="Times New Roman" w:hAnsi="Times New Roman"/>
          <w:b/>
        </w:rPr>
        <w:t xml:space="preserve">Государственный заказчик:  </w:t>
      </w:r>
      <w:r w:rsidR="007F34C5" w:rsidRPr="00C37A9B">
        <w:rPr>
          <w:rFonts w:ascii="Times New Roman" w:hAnsi="Times New Roman"/>
          <w:b/>
        </w:rPr>
        <w:t xml:space="preserve">ОКУ «УКС </w:t>
      </w:r>
      <w:proofErr w:type="gramStart"/>
      <w:r w:rsidR="007F34C5" w:rsidRPr="00C37A9B">
        <w:rPr>
          <w:rFonts w:ascii="Times New Roman" w:hAnsi="Times New Roman"/>
          <w:b/>
        </w:rPr>
        <w:t>Курской</w:t>
      </w:r>
      <w:proofErr w:type="gramEnd"/>
      <w:r w:rsidR="007F34C5" w:rsidRPr="00C37A9B">
        <w:rPr>
          <w:rFonts w:ascii="Times New Roman" w:hAnsi="Times New Roman"/>
          <w:b/>
        </w:rPr>
        <w:t xml:space="preserve"> </w:t>
      </w:r>
    </w:p>
    <w:p w:rsidR="00D34447" w:rsidRPr="00C37A9B" w:rsidRDefault="007F34C5" w:rsidP="00D34447">
      <w:pPr>
        <w:pStyle w:val="aa"/>
        <w:ind w:firstLine="3686"/>
        <w:rPr>
          <w:rFonts w:ascii="Times New Roman" w:hAnsi="Times New Roman"/>
          <w:b/>
          <w:highlight w:val="yellow"/>
        </w:rPr>
      </w:pPr>
      <w:r w:rsidRPr="00C37A9B">
        <w:rPr>
          <w:rFonts w:ascii="Times New Roman" w:hAnsi="Times New Roman"/>
          <w:b/>
        </w:rPr>
        <w:t>области»,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>____________________________________</w:t>
      </w:r>
      <w:r w:rsidR="007F34C5" w:rsidRPr="00C37A9B">
        <w:rPr>
          <w:rFonts w:ascii="Times New Roman" w:hAnsi="Times New Roman"/>
        </w:rPr>
        <w:t>___</w:t>
      </w:r>
      <w:r w:rsidR="005A7B80" w:rsidRPr="00C37A9B">
        <w:rPr>
          <w:rFonts w:ascii="Times New Roman" w:hAnsi="Times New Roman"/>
        </w:rPr>
        <w:t>_</w:t>
      </w:r>
      <w:r w:rsidR="007F34C5" w:rsidRPr="00C37A9B">
        <w:rPr>
          <w:rFonts w:ascii="Times New Roman" w:hAnsi="Times New Roman"/>
        </w:rPr>
        <w:t>_____________</w:t>
      </w:r>
      <w:r w:rsidRPr="00C37A9B">
        <w:rPr>
          <w:rFonts w:ascii="Times New Roman" w:hAnsi="Times New Roman"/>
        </w:rPr>
        <w:t>___</w:t>
      </w:r>
    </w:p>
    <w:p w:rsidR="007F34C5" w:rsidRPr="00C37A9B" w:rsidRDefault="00D34447" w:rsidP="007F34C5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305001 г"/>
        </w:smartTagPr>
        <w:r w:rsidR="007F34C5" w:rsidRPr="00C37A9B">
          <w:rPr>
            <w:rFonts w:ascii="Times New Roman" w:hAnsi="Times New Roman"/>
          </w:rPr>
          <w:t>305001 г</w:t>
        </w:r>
      </w:smartTag>
      <w:r w:rsidR="007F34C5" w:rsidRPr="00C37A9B">
        <w:rPr>
          <w:rFonts w:ascii="Times New Roman" w:hAnsi="Times New Roman"/>
        </w:rPr>
        <w:t xml:space="preserve">. Курск ул. Дзержинского, </w:t>
      </w:r>
    </w:p>
    <w:p w:rsidR="007F34C5" w:rsidRPr="00C37A9B" w:rsidRDefault="007F34C5" w:rsidP="007F34C5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 xml:space="preserve">д. 41-а, </w:t>
      </w:r>
      <w:hyperlink r:id="rId9" w:history="1">
        <w:r w:rsidRPr="00C37A9B">
          <w:rPr>
            <w:rFonts w:ascii="Times New Roman" w:hAnsi="Times New Roman"/>
          </w:rPr>
          <w:t>okuuks@mail.ru</w:t>
        </w:r>
      </w:hyperlink>
      <w:r w:rsidRPr="00C37A9B">
        <w:rPr>
          <w:rFonts w:ascii="Times New Roman" w:hAnsi="Times New Roman"/>
        </w:rPr>
        <w:t>, 8 (4712) 54 68 80.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</w:rPr>
      </w:pPr>
    </w:p>
    <w:p w:rsidR="005A7B80" w:rsidRPr="00C37A9B" w:rsidRDefault="005A7B80" w:rsidP="005A7B80">
      <w:pPr>
        <w:pStyle w:val="aa"/>
        <w:ind w:firstLine="3686"/>
        <w:rPr>
          <w:rFonts w:ascii="Times New Roman" w:hAnsi="Times New Roman"/>
          <w:b/>
        </w:rPr>
      </w:pPr>
      <w:r w:rsidRPr="00C37A9B">
        <w:rPr>
          <w:rFonts w:ascii="Times New Roman" w:hAnsi="Times New Roman"/>
          <w:b/>
        </w:rPr>
        <w:t>Уполномоченный орган: КОМИТЕТ ПО УПРАВЛЕНИЮ</w:t>
      </w:r>
    </w:p>
    <w:p w:rsidR="005A7B80" w:rsidRPr="00C37A9B" w:rsidRDefault="005A7B80" w:rsidP="005A7B80">
      <w:pPr>
        <w:pStyle w:val="aa"/>
        <w:ind w:firstLine="3686"/>
        <w:rPr>
          <w:rFonts w:ascii="Times New Roman" w:hAnsi="Times New Roman"/>
          <w:b/>
        </w:rPr>
      </w:pPr>
      <w:r w:rsidRPr="00C37A9B">
        <w:rPr>
          <w:rFonts w:ascii="Times New Roman" w:hAnsi="Times New Roman"/>
          <w:b/>
        </w:rPr>
        <w:t xml:space="preserve">ИМУЩЕСТВОМ КУРСКОЙ ОБЛАСТИ. </w:t>
      </w:r>
    </w:p>
    <w:p w:rsidR="005A7B80" w:rsidRPr="00C37A9B" w:rsidRDefault="005A7B80" w:rsidP="005A7B80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>________________________________________________________</w:t>
      </w:r>
    </w:p>
    <w:p w:rsidR="005A7B80" w:rsidRPr="00C37A9B" w:rsidRDefault="005A7B80" w:rsidP="005A7B80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 xml:space="preserve">Адрес: 305002, Курская </w:t>
      </w:r>
      <w:proofErr w:type="spellStart"/>
      <w:proofErr w:type="gramStart"/>
      <w:r w:rsidRPr="00C37A9B">
        <w:rPr>
          <w:rFonts w:ascii="Times New Roman" w:hAnsi="Times New Roman"/>
        </w:rPr>
        <w:t>обл</w:t>
      </w:r>
      <w:proofErr w:type="spellEnd"/>
      <w:proofErr w:type="gramEnd"/>
      <w:r w:rsidRPr="00C37A9B">
        <w:rPr>
          <w:rFonts w:ascii="Times New Roman" w:hAnsi="Times New Roman"/>
        </w:rPr>
        <w:t xml:space="preserve">, Курск г, ПЛ КРАСНАЯ, ДОМ </w:t>
      </w:r>
    </w:p>
    <w:p w:rsidR="005A7B80" w:rsidRPr="00C37A9B" w:rsidRDefault="005A7B80" w:rsidP="005A7B80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 xml:space="preserve">СОВЕТОВ,  Тел. +7 (4712) 708768, </w:t>
      </w:r>
    </w:p>
    <w:p w:rsidR="00D34447" w:rsidRPr="00C37A9B" w:rsidRDefault="005A7B80" w:rsidP="005A7B80">
      <w:pPr>
        <w:pStyle w:val="aa"/>
        <w:ind w:firstLine="3686"/>
        <w:rPr>
          <w:rFonts w:ascii="Times New Roman" w:hAnsi="Times New Roman"/>
          <w:highlight w:val="yellow"/>
        </w:rPr>
      </w:pPr>
      <w:r w:rsidRPr="00C37A9B">
        <w:rPr>
          <w:rFonts w:ascii="Times New Roman" w:hAnsi="Times New Roman"/>
        </w:rPr>
        <w:t>obl_im@imkursk.ru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  <w:highlight w:val="yellow"/>
        </w:rPr>
      </w:pP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  <w:b/>
        </w:rPr>
      </w:pPr>
      <w:r w:rsidRPr="00C37A9B">
        <w:rPr>
          <w:rFonts w:ascii="Times New Roman" w:hAnsi="Times New Roman"/>
          <w:b/>
        </w:rPr>
        <w:t>Электронная площадка:</w:t>
      </w:r>
      <w:r w:rsidR="005A7B80" w:rsidRPr="00C37A9B">
        <w:rPr>
          <w:rFonts w:ascii="Times New Roman" w:hAnsi="Times New Roman"/>
          <w:b/>
        </w:rPr>
        <w:t xml:space="preserve"> РТС-тендер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>________________________________________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 xml:space="preserve">Адрес электронной площадки в сети </w:t>
      </w:r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</w:rPr>
      </w:pPr>
      <w:r w:rsidRPr="00C37A9B">
        <w:rPr>
          <w:rFonts w:ascii="Times New Roman" w:hAnsi="Times New Roman"/>
        </w:rPr>
        <w:t xml:space="preserve">«Интернет» </w:t>
      </w:r>
      <w:r w:rsidR="005A6278" w:rsidRPr="00C37A9B">
        <w:rPr>
          <w:rStyle w:val="s33"/>
          <w:rFonts w:ascii="Times New Roman" w:hAnsi="Times New Roman"/>
          <w:color w:val="0000FF"/>
          <w:u w:val="single"/>
        </w:rPr>
        <w:t>http://www.</w:t>
      </w:r>
      <w:proofErr w:type="spellStart"/>
      <w:r w:rsidR="005A6278" w:rsidRPr="00C37A9B">
        <w:rPr>
          <w:rStyle w:val="s33"/>
          <w:rFonts w:ascii="Times New Roman" w:hAnsi="Times New Roman"/>
          <w:color w:val="0000FF"/>
          <w:u w:val="single"/>
          <w:lang w:val="en-US"/>
        </w:rPr>
        <w:t>rts</w:t>
      </w:r>
      <w:proofErr w:type="spellEnd"/>
      <w:r w:rsidR="005A6278" w:rsidRPr="00C37A9B">
        <w:rPr>
          <w:rStyle w:val="s33"/>
          <w:rFonts w:ascii="Times New Roman" w:hAnsi="Times New Roman"/>
          <w:color w:val="0000FF"/>
          <w:u w:val="single"/>
        </w:rPr>
        <w:t>-</w:t>
      </w:r>
      <w:r w:rsidR="005A6278" w:rsidRPr="00C37A9B">
        <w:rPr>
          <w:rStyle w:val="s33"/>
          <w:rFonts w:ascii="Times New Roman" w:hAnsi="Times New Roman"/>
          <w:color w:val="0000FF"/>
          <w:u w:val="single"/>
          <w:lang w:val="en-US"/>
        </w:rPr>
        <w:t>tender</w:t>
      </w:r>
      <w:r w:rsidR="005A6278" w:rsidRPr="00C37A9B">
        <w:rPr>
          <w:rStyle w:val="s33"/>
          <w:rFonts w:ascii="Times New Roman" w:hAnsi="Times New Roman"/>
          <w:color w:val="0000FF"/>
          <w:u w:val="single"/>
        </w:rPr>
        <w:t>.</w:t>
      </w:r>
      <w:proofErr w:type="spellStart"/>
      <w:r w:rsidR="005A6278" w:rsidRPr="00C37A9B">
        <w:rPr>
          <w:rStyle w:val="s33"/>
          <w:rFonts w:ascii="Times New Roman" w:hAnsi="Times New Roman"/>
          <w:color w:val="0000FF"/>
          <w:u w:val="single"/>
          <w:lang w:val="en-US"/>
        </w:rPr>
        <w:t>ru</w:t>
      </w:r>
      <w:proofErr w:type="spellEnd"/>
    </w:p>
    <w:p w:rsidR="00D34447" w:rsidRPr="00C37A9B" w:rsidRDefault="00D34447" w:rsidP="00D34447">
      <w:pPr>
        <w:pStyle w:val="aa"/>
        <w:ind w:firstLine="3686"/>
        <w:rPr>
          <w:rFonts w:ascii="Times New Roman" w:hAnsi="Times New Roman"/>
        </w:rPr>
      </w:pPr>
    </w:p>
    <w:p w:rsidR="00D34447" w:rsidRPr="00D34447" w:rsidRDefault="00D34447" w:rsidP="00D34447">
      <w:pPr>
        <w:pStyle w:val="aa"/>
        <w:jc w:val="center"/>
        <w:rPr>
          <w:rFonts w:ascii="Times New Roman" w:hAnsi="Times New Roman"/>
          <w:b/>
        </w:rPr>
      </w:pPr>
    </w:p>
    <w:p w:rsidR="00D34447" w:rsidRPr="00C10FB4" w:rsidRDefault="00D34447" w:rsidP="00D34447">
      <w:pPr>
        <w:pStyle w:val="aa"/>
        <w:jc w:val="center"/>
        <w:rPr>
          <w:rFonts w:ascii="Times New Roman" w:hAnsi="Times New Roman"/>
          <w:b/>
        </w:rPr>
      </w:pPr>
      <w:r w:rsidRPr="00C10FB4">
        <w:rPr>
          <w:rFonts w:ascii="Times New Roman" w:hAnsi="Times New Roman"/>
          <w:b/>
        </w:rPr>
        <w:t>Жалоба</w:t>
      </w:r>
    </w:p>
    <w:p w:rsidR="00D34447" w:rsidRPr="00C10FB4" w:rsidRDefault="001C2D50" w:rsidP="00D34447">
      <w:pPr>
        <w:pStyle w:val="aa"/>
        <w:jc w:val="center"/>
        <w:rPr>
          <w:rFonts w:ascii="Times New Roman" w:hAnsi="Times New Roman"/>
          <w:b/>
        </w:rPr>
      </w:pPr>
      <w:r w:rsidRPr="00C10FB4">
        <w:rPr>
          <w:rFonts w:ascii="Times New Roman" w:hAnsi="Times New Roman"/>
          <w:b/>
        </w:rPr>
        <w:t>на действия</w:t>
      </w:r>
      <w:r w:rsidR="00C10FB4" w:rsidRPr="00C10FB4">
        <w:rPr>
          <w:rFonts w:ascii="Times New Roman" w:hAnsi="Times New Roman"/>
          <w:b/>
        </w:rPr>
        <w:t xml:space="preserve"> (</w:t>
      </w:r>
      <w:proofErr w:type="spellStart"/>
      <w:r w:rsidR="00C10FB4" w:rsidRPr="00C10FB4">
        <w:rPr>
          <w:rFonts w:ascii="Times New Roman" w:hAnsi="Times New Roman"/>
          <w:b/>
        </w:rPr>
        <w:t>бездействи</w:t>
      </w:r>
      <w:proofErr w:type="spellEnd"/>
      <w:r w:rsidR="00C10FB4" w:rsidRPr="00C10FB4">
        <w:rPr>
          <w:rFonts w:ascii="Times New Roman" w:hAnsi="Times New Roman"/>
          <w:b/>
        </w:rPr>
        <w:t>)</w:t>
      </w:r>
      <w:r w:rsidRPr="00C10FB4">
        <w:rPr>
          <w:rFonts w:ascii="Times New Roman" w:hAnsi="Times New Roman"/>
          <w:b/>
        </w:rPr>
        <w:t xml:space="preserve"> Аукционной комиссии</w:t>
      </w:r>
      <w:r w:rsidR="00C10FB4" w:rsidRPr="00C10FB4">
        <w:rPr>
          <w:rFonts w:ascii="Times New Roman" w:hAnsi="Times New Roman"/>
          <w:b/>
        </w:rPr>
        <w:t xml:space="preserve"> и Экспертной организации</w:t>
      </w:r>
    </w:p>
    <w:p w:rsidR="00D34447" w:rsidRPr="00C10FB4" w:rsidRDefault="00D34447" w:rsidP="00D34447">
      <w:pPr>
        <w:pStyle w:val="aa"/>
        <w:ind w:firstLine="3686"/>
        <w:rPr>
          <w:rFonts w:ascii="Times New Roman" w:hAnsi="Times New Roman"/>
          <w:color w:val="000000"/>
          <w:shd w:val="clear" w:color="auto" w:fill="FFFFFF"/>
        </w:rPr>
      </w:pPr>
    </w:p>
    <w:p w:rsidR="00C37A9B" w:rsidRPr="00C10FB4" w:rsidRDefault="005A6278" w:rsidP="005A6278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17 октября 2017 на официальном сайте </w:t>
      </w:r>
      <w:r w:rsidR="00C37A9B" w:rsidRPr="00C10FB4">
        <w:rPr>
          <w:rFonts w:ascii="Times New Roman" w:hAnsi="Times New Roman"/>
        </w:rPr>
        <w:t>электронной площадки «РТС-тендер» (</w:t>
      </w:r>
      <w:hyperlink r:id="rId10" w:history="1">
        <w:r w:rsidR="00C37A9B" w:rsidRPr="00C10FB4">
          <w:rPr>
            <w:rStyle w:val="a9"/>
            <w:rFonts w:ascii="Times New Roman" w:hAnsi="Times New Roman"/>
          </w:rPr>
          <w:t>http://www.rts-tender.ru</w:t>
        </w:r>
      </w:hyperlink>
      <w:r w:rsidR="00C37A9B" w:rsidRPr="00C10FB4">
        <w:rPr>
          <w:rFonts w:ascii="Times New Roman" w:hAnsi="Times New Roman"/>
        </w:rPr>
        <w:t xml:space="preserve">), а также </w:t>
      </w:r>
      <w:r w:rsidRPr="00C10FB4">
        <w:rPr>
          <w:rFonts w:ascii="Times New Roman" w:hAnsi="Times New Roman"/>
        </w:rPr>
        <w:t>в единой информационн</w:t>
      </w:r>
      <w:r w:rsidR="00C37A9B" w:rsidRPr="00C10FB4">
        <w:rPr>
          <w:rFonts w:ascii="Times New Roman" w:hAnsi="Times New Roman"/>
        </w:rPr>
        <w:t>ой системе закупок было</w:t>
      </w:r>
      <w:r w:rsidRPr="00C10FB4">
        <w:rPr>
          <w:rFonts w:ascii="Times New Roman" w:hAnsi="Times New Roman"/>
        </w:rPr>
        <w:t xml:space="preserve"> опубл</w:t>
      </w:r>
      <w:r w:rsidR="00C37A9B" w:rsidRPr="00C10FB4">
        <w:rPr>
          <w:rFonts w:ascii="Times New Roman" w:hAnsi="Times New Roman"/>
        </w:rPr>
        <w:t>иковано извещение</w:t>
      </w:r>
      <w:r w:rsidRPr="00C10FB4">
        <w:rPr>
          <w:rFonts w:ascii="Times New Roman" w:hAnsi="Times New Roman"/>
        </w:rPr>
        <w:t xml:space="preserve"> о проведении электронного аукциона </w:t>
      </w:r>
      <w:r w:rsidR="00C37A9B" w:rsidRPr="00C10FB4">
        <w:rPr>
          <w:rFonts w:ascii="Times New Roman" w:hAnsi="Times New Roman"/>
        </w:rPr>
        <w:t xml:space="preserve">за № </w:t>
      </w:r>
      <w:r w:rsidRPr="00C10FB4">
        <w:rPr>
          <w:rFonts w:ascii="Times New Roman" w:hAnsi="Times New Roman"/>
        </w:rPr>
        <w:t>0144200002417000907</w:t>
      </w:r>
      <w:r w:rsidR="00C37A9B" w:rsidRPr="00C10FB4">
        <w:rPr>
          <w:rFonts w:ascii="Times New Roman" w:hAnsi="Times New Roman"/>
        </w:rPr>
        <w:t>.</w:t>
      </w:r>
    </w:p>
    <w:p w:rsidR="000B10AE" w:rsidRPr="00C10FB4" w:rsidRDefault="00C37A9B" w:rsidP="005A6278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Объект закупки: </w:t>
      </w:r>
      <w:r w:rsidRPr="00C10FB4">
        <w:rPr>
          <w:rFonts w:ascii="Times New Roman" w:hAnsi="Times New Roman"/>
          <w:b/>
        </w:rPr>
        <w:t>«П</w:t>
      </w:r>
      <w:r w:rsidR="005A6278" w:rsidRPr="00C10FB4">
        <w:rPr>
          <w:rFonts w:ascii="Times New Roman" w:hAnsi="Times New Roman"/>
          <w:b/>
        </w:rPr>
        <w:t>оставк</w:t>
      </w:r>
      <w:r w:rsidRPr="00C10FB4">
        <w:rPr>
          <w:rFonts w:ascii="Times New Roman" w:hAnsi="Times New Roman"/>
          <w:b/>
        </w:rPr>
        <w:t>а</w:t>
      </w:r>
      <w:r w:rsidR="005A6278" w:rsidRPr="00C10FB4">
        <w:rPr>
          <w:rFonts w:ascii="Times New Roman" w:hAnsi="Times New Roman"/>
          <w:b/>
        </w:rPr>
        <w:t xml:space="preserve"> аппаратов искусственной вентиляции легких на объект: «Курский областной онкологический диспансер. III пусковой комплекс».</w:t>
      </w:r>
    </w:p>
    <w:p w:rsidR="00A04085" w:rsidRPr="00C10FB4" w:rsidRDefault="00C37A9B" w:rsidP="00C37A9B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Начальная (максимальная) цена контракта - 88 158 293,44  (Восемьдесят восемь миллионов сто пятьдесят восемь тысяч двести девяносто три) рубля 44 копейки.</w:t>
      </w:r>
    </w:p>
    <w:p w:rsidR="00C37A9B" w:rsidRPr="00C10FB4" w:rsidRDefault="00C37A9B" w:rsidP="00C37A9B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7 ноября 2017 года аукционной комиссией были рассмотрены первые части заявок на участие в аукционе в электронной форме на право заключения контракта с ОКУ «УКС Курской области» на поставку аппаратов искусственной вентиляции легких на объект: «Курский областной онкологический диспансер. III пусковой комплекс», что подтверждается Протоколом </w:t>
      </w:r>
      <w:r w:rsidR="00D60EF2" w:rsidRPr="00C10FB4">
        <w:rPr>
          <w:rFonts w:ascii="Times New Roman" w:hAnsi="Times New Roman"/>
        </w:rPr>
        <w:t>№ 1369.</w:t>
      </w:r>
    </w:p>
    <w:p w:rsidR="00D60EF2" w:rsidRPr="00C10FB4" w:rsidRDefault="00D60EF2" w:rsidP="00C37A9B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Заявке общества с ограниченной ответственностью «ТД </w:t>
      </w:r>
      <w:proofErr w:type="spellStart"/>
      <w:r w:rsidRPr="00C10FB4">
        <w:rPr>
          <w:rFonts w:ascii="Times New Roman" w:hAnsi="Times New Roman"/>
        </w:rPr>
        <w:t>Ролин</w:t>
      </w:r>
      <w:proofErr w:type="spellEnd"/>
      <w:r w:rsidRPr="00C10FB4">
        <w:rPr>
          <w:rFonts w:ascii="Times New Roman" w:hAnsi="Times New Roman"/>
        </w:rPr>
        <w:t>» (далее – Заявитель) был присвоен порядковый номер - № 1.</w:t>
      </w:r>
    </w:p>
    <w:p w:rsidR="00D60EF2" w:rsidRPr="00C10FB4" w:rsidRDefault="00D60EF2" w:rsidP="00C37A9B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По результатам рассмотрения первых частей заявок, аукционной комиссией был сделан вывод о том, что сведения, указанные Заявителем в своей заявке, являются недостоверными.</w:t>
      </w:r>
    </w:p>
    <w:p w:rsidR="00D60EF2" w:rsidRPr="00C10FB4" w:rsidRDefault="00D60EF2" w:rsidP="00C37A9B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Отклоняя заявку Заявителя, аукционная комиссия ссылается </w:t>
      </w:r>
      <w:r w:rsidR="00902CF4" w:rsidRPr="00C10FB4">
        <w:rPr>
          <w:rFonts w:ascii="Times New Roman" w:hAnsi="Times New Roman"/>
        </w:rPr>
        <w:t>на заключение эксперта Курской Торгово-промышленной палаты № 0650101004 от 07.11.2017 года.</w:t>
      </w:r>
    </w:p>
    <w:p w:rsidR="00902CF4" w:rsidRPr="00C10FB4" w:rsidRDefault="00902CF4" w:rsidP="00C37A9B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Изучив доводы аукционной комиссии, указанные в Протоколе № 1369 от 7 ноября 2017 года, считаем их необоснованными в виду нижеизложенного:</w:t>
      </w:r>
    </w:p>
    <w:p w:rsidR="00902CF4" w:rsidRPr="00C10FB4" w:rsidRDefault="00902CF4" w:rsidP="00902CF4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Статьей 67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Закон </w:t>
      </w:r>
      <w:r w:rsidRPr="00C10FB4">
        <w:rPr>
          <w:rFonts w:ascii="Times New Roman" w:hAnsi="Times New Roman"/>
        </w:rPr>
        <w:lastRenderedPageBreak/>
        <w:t>от 05.04.2013 года № 44 – ФЗ) предусмотрен порядок рассмотрения первых частей заявок на участие в электронном аукционе.</w:t>
      </w:r>
    </w:p>
    <w:p w:rsidR="00902CF4" w:rsidRPr="00C10FB4" w:rsidRDefault="00902CF4" w:rsidP="00902CF4">
      <w:pPr>
        <w:pStyle w:val="aa"/>
        <w:ind w:firstLine="567"/>
        <w:jc w:val="both"/>
        <w:rPr>
          <w:rFonts w:ascii="Times New Roman" w:hAnsi="Times New Roman"/>
        </w:rPr>
      </w:pPr>
      <w:proofErr w:type="gramStart"/>
      <w:r w:rsidRPr="00C10FB4">
        <w:rPr>
          <w:rFonts w:ascii="Times New Roman" w:hAnsi="Times New Roman"/>
        </w:rPr>
        <w:t>В соответствии с ч.6 ст. 67 Закона от 05.04.2013 года № 44-ФЗ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заседании аукционной комиссии ее членами не позднее даты окончания срока рассмотрения данных заявок.</w:t>
      </w:r>
      <w:proofErr w:type="gramEnd"/>
      <w:r w:rsidRPr="00C10FB4">
        <w:rPr>
          <w:rFonts w:ascii="Times New Roman" w:hAnsi="Times New Roman"/>
        </w:rPr>
        <w:t xml:space="preserve"> Указанный протокол должен содержать информацию:</w:t>
      </w:r>
    </w:p>
    <w:p w:rsidR="00902CF4" w:rsidRPr="00C10FB4" w:rsidRDefault="00902CF4" w:rsidP="00902CF4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1) о порядковых номерах заявок на участие в таком аукционе;</w:t>
      </w:r>
    </w:p>
    <w:p w:rsidR="00902CF4" w:rsidRPr="00C10FB4" w:rsidRDefault="00902CF4" w:rsidP="00902CF4">
      <w:pPr>
        <w:pStyle w:val="aa"/>
        <w:ind w:firstLine="567"/>
        <w:jc w:val="both"/>
        <w:rPr>
          <w:rFonts w:ascii="Times New Roman" w:hAnsi="Times New Roman"/>
        </w:rPr>
      </w:pPr>
      <w:proofErr w:type="gramStart"/>
      <w:r w:rsidRPr="00C10FB4">
        <w:rPr>
          <w:rFonts w:ascii="Times New Roman" w:hAnsi="Times New Roman"/>
        </w:rPr>
        <w:t>2)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</w:t>
      </w:r>
      <w:proofErr w:type="gramEnd"/>
      <w:r w:rsidRPr="00C10FB4">
        <w:rPr>
          <w:rFonts w:ascii="Times New Roman" w:hAnsi="Times New Roman"/>
        </w:rPr>
        <w:t xml:space="preserve">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902CF4" w:rsidRPr="00C10FB4" w:rsidRDefault="00902CF4" w:rsidP="00902CF4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3)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902CF4" w:rsidRPr="00C10FB4" w:rsidRDefault="00191208" w:rsidP="00902CF4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Как было отмечено выше, основанием для отклонения заявки Заявителя, послужило заключение эксперта Курской Торгово-промышленной палаты № 0650101004 от 07.11.2017 года, в котором указано: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462"/>
        <w:gridCol w:w="2324"/>
        <w:gridCol w:w="2574"/>
        <w:gridCol w:w="2388"/>
      </w:tblGrid>
      <w:tr w:rsidR="00655156" w:rsidRPr="00655156" w:rsidTr="00165E84">
        <w:trPr>
          <w:trHeight w:val="491"/>
        </w:trPr>
        <w:tc>
          <w:tcPr>
            <w:tcW w:w="284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>Наименование, характеристики товара</w:t>
            </w:r>
          </w:p>
        </w:tc>
        <w:tc>
          <w:tcPr>
            <w:tcW w:w="2324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>Показатель товара согласно аукционной документации</w:t>
            </w:r>
          </w:p>
        </w:tc>
        <w:tc>
          <w:tcPr>
            <w:tcW w:w="2574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>Наименование, показатели товара по данным участников закупки</w:t>
            </w:r>
          </w:p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>Фактические показатели (примечание)</w:t>
            </w:r>
          </w:p>
        </w:tc>
      </w:tr>
      <w:tr w:rsidR="00655156" w:rsidRPr="00655156" w:rsidTr="00165E84">
        <w:trPr>
          <w:trHeight w:val="330"/>
        </w:trPr>
        <w:tc>
          <w:tcPr>
            <w:tcW w:w="10032" w:type="dxa"/>
            <w:gridSpan w:val="5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156">
              <w:rPr>
                <w:rFonts w:ascii="Times New Roman" w:hAnsi="Times New Roman"/>
                <w:b/>
                <w:sz w:val="20"/>
                <w:szCs w:val="20"/>
              </w:rPr>
              <w:t>Заявка № 1</w:t>
            </w:r>
          </w:p>
        </w:tc>
      </w:tr>
      <w:tr w:rsidR="00655156" w:rsidRPr="00655156" w:rsidTr="00165E84">
        <w:trPr>
          <w:trHeight w:val="1250"/>
        </w:trPr>
        <w:tc>
          <w:tcPr>
            <w:tcW w:w="284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655156" w:rsidRPr="00655156" w:rsidRDefault="00655156" w:rsidP="00655156">
            <w:pPr>
              <w:pStyle w:val="aa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bCs/>
                <w:sz w:val="20"/>
                <w:szCs w:val="20"/>
              </w:rPr>
              <w:t>Аппарат искусственной вентиляции легких универсальный</w:t>
            </w:r>
          </w:p>
        </w:tc>
        <w:tc>
          <w:tcPr>
            <w:tcW w:w="2324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655156" w:rsidRPr="00655156" w:rsidRDefault="00655156" w:rsidP="00655156">
            <w:pPr>
              <w:pStyle w:val="aa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1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Аппарат искусственной вентиляции легких передвижной </w:t>
            </w:r>
            <w:proofErr w:type="spellStart"/>
            <w:r w:rsidRPr="00655156">
              <w:rPr>
                <w:rFonts w:ascii="Times New Roman" w:hAnsi="Times New Roman"/>
                <w:b/>
                <w:bCs/>
                <w:sz w:val="20"/>
                <w:szCs w:val="20"/>
              </w:rPr>
              <w:t>Hamilton</w:t>
            </w:r>
            <w:proofErr w:type="spellEnd"/>
            <w:r w:rsidRPr="006551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принадлежностями,</w:t>
            </w:r>
          </w:p>
          <w:p w:rsidR="00655156" w:rsidRPr="00655156" w:rsidRDefault="00655156" w:rsidP="00655156">
            <w:pPr>
              <w:pStyle w:val="aa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b/>
                <w:bCs/>
                <w:sz w:val="20"/>
                <w:szCs w:val="20"/>
              </w:rPr>
              <w:t>вариант исполнения: Hamilton-G5</w:t>
            </w:r>
          </w:p>
        </w:tc>
        <w:tc>
          <w:tcPr>
            <w:tcW w:w="2388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156" w:rsidRPr="00655156" w:rsidTr="00165E84">
        <w:trPr>
          <w:trHeight w:val="1590"/>
        </w:trPr>
        <w:tc>
          <w:tcPr>
            <w:tcW w:w="284" w:type="dxa"/>
            <w:vMerge w:val="restart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 xml:space="preserve">Тренды по всем </w:t>
            </w:r>
            <w:proofErr w:type="spellStart"/>
            <w:r w:rsidRPr="00655156">
              <w:rPr>
                <w:rFonts w:ascii="Times New Roman" w:hAnsi="Times New Roman"/>
                <w:sz w:val="20"/>
                <w:szCs w:val="20"/>
              </w:rPr>
              <w:t>мониторируемым</w:t>
            </w:r>
            <w:proofErr w:type="spellEnd"/>
            <w:r w:rsidRPr="00655156">
              <w:rPr>
                <w:rFonts w:ascii="Times New Roman" w:hAnsi="Times New Roman"/>
                <w:sz w:val="20"/>
                <w:szCs w:val="20"/>
              </w:rPr>
              <w:t xml:space="preserve"> параметрам с масштабированием шкалы, часа</w:t>
            </w:r>
          </w:p>
        </w:tc>
        <w:tc>
          <w:tcPr>
            <w:tcW w:w="2324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>не менее чем за 24</w:t>
            </w:r>
          </w:p>
        </w:tc>
        <w:tc>
          <w:tcPr>
            <w:tcW w:w="2574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 xml:space="preserve">                      24</w:t>
            </w:r>
          </w:p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55156" w:rsidRPr="00655156" w:rsidTr="00165E84">
        <w:trPr>
          <w:trHeight w:val="459"/>
        </w:trPr>
        <w:tc>
          <w:tcPr>
            <w:tcW w:w="284" w:type="dxa"/>
            <w:vMerge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655156" w:rsidRPr="00655156" w:rsidRDefault="00655156" w:rsidP="00655156">
            <w:pPr>
              <w:pStyle w:val="aa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>Тревожные сигналы</w:t>
            </w:r>
          </w:p>
          <w:p w:rsidR="00655156" w:rsidRPr="00655156" w:rsidRDefault="00655156" w:rsidP="00655156">
            <w:pPr>
              <w:pStyle w:val="aa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:rsidR="00655156" w:rsidRPr="00655156" w:rsidRDefault="00655156" w:rsidP="00655156">
            <w:pPr>
              <w:pStyle w:val="aa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  <w:tc>
          <w:tcPr>
            <w:tcW w:w="2574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2388" w:type="dxa"/>
          </w:tcPr>
          <w:p w:rsidR="00655156" w:rsidRPr="00655156" w:rsidRDefault="00655156" w:rsidP="00655156">
            <w:pPr>
              <w:pStyle w:val="aa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655156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</w:tbl>
    <w:p w:rsidR="00191208" w:rsidRPr="00C10FB4" w:rsidRDefault="004C097E" w:rsidP="00655156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Заявитель предложил к поставке товар, а именно: </w:t>
      </w:r>
      <w:r w:rsidRPr="00C10FB4">
        <w:rPr>
          <w:rFonts w:ascii="Times New Roman" w:hAnsi="Times New Roman"/>
          <w:b/>
        </w:rPr>
        <w:t xml:space="preserve">Аппарат искусственной вентиляции легких передвижной </w:t>
      </w:r>
      <w:proofErr w:type="spellStart"/>
      <w:r w:rsidRPr="00C10FB4">
        <w:rPr>
          <w:rFonts w:ascii="Times New Roman" w:hAnsi="Times New Roman"/>
          <w:b/>
        </w:rPr>
        <w:t>Hamilton</w:t>
      </w:r>
      <w:proofErr w:type="spellEnd"/>
      <w:r w:rsidRPr="00C10FB4">
        <w:rPr>
          <w:rFonts w:ascii="Times New Roman" w:hAnsi="Times New Roman"/>
          <w:b/>
        </w:rPr>
        <w:t xml:space="preserve"> с принадлежностями, вариант исполнения Hamilton-G5, производства Гамильтон </w:t>
      </w:r>
      <w:proofErr w:type="spellStart"/>
      <w:r w:rsidRPr="00C10FB4">
        <w:rPr>
          <w:rFonts w:ascii="Times New Roman" w:hAnsi="Times New Roman"/>
          <w:b/>
        </w:rPr>
        <w:t>Медикал</w:t>
      </w:r>
      <w:proofErr w:type="spellEnd"/>
      <w:r w:rsidRPr="00C10FB4">
        <w:rPr>
          <w:rFonts w:ascii="Times New Roman" w:hAnsi="Times New Roman"/>
          <w:b/>
        </w:rPr>
        <w:t xml:space="preserve"> АГ</w:t>
      </w:r>
      <w:r w:rsidRPr="00C10FB4">
        <w:rPr>
          <w:rFonts w:ascii="Times New Roman" w:hAnsi="Times New Roman"/>
        </w:rPr>
        <w:t>.</w:t>
      </w:r>
    </w:p>
    <w:p w:rsidR="001353C0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Характеристики заявленного товара</w:t>
      </w:r>
      <w:r w:rsidR="001353C0" w:rsidRPr="00C10FB4">
        <w:rPr>
          <w:rFonts w:ascii="Times New Roman" w:hAnsi="Times New Roman"/>
        </w:rPr>
        <w:t xml:space="preserve"> в части:</w:t>
      </w:r>
      <w:r w:rsidRPr="00C10FB4">
        <w:rPr>
          <w:rFonts w:ascii="Times New Roman" w:hAnsi="Times New Roman"/>
        </w:rPr>
        <w:t xml:space="preserve"> </w:t>
      </w:r>
      <w:r w:rsidRPr="00C10FB4">
        <w:rPr>
          <w:rFonts w:ascii="Times New Roman" w:hAnsi="Times New Roman"/>
          <w:b/>
        </w:rPr>
        <w:t xml:space="preserve">«Тренды по всем </w:t>
      </w:r>
      <w:proofErr w:type="spellStart"/>
      <w:r w:rsidRPr="00C10FB4">
        <w:rPr>
          <w:rFonts w:ascii="Times New Roman" w:hAnsi="Times New Roman"/>
          <w:b/>
        </w:rPr>
        <w:t>мониторируемым</w:t>
      </w:r>
      <w:proofErr w:type="spellEnd"/>
      <w:r w:rsidRPr="00C10FB4">
        <w:rPr>
          <w:rFonts w:ascii="Times New Roman" w:hAnsi="Times New Roman"/>
          <w:b/>
        </w:rPr>
        <w:t xml:space="preserve"> параметрам с масштабированием шкалы» - 24 часа</w:t>
      </w:r>
      <w:r w:rsidR="001353C0" w:rsidRPr="00C10FB4">
        <w:rPr>
          <w:rFonts w:ascii="Times New Roman" w:hAnsi="Times New Roman"/>
        </w:rPr>
        <w:t>,</w:t>
      </w:r>
      <w:r w:rsidRPr="00C10FB4">
        <w:rPr>
          <w:rFonts w:ascii="Times New Roman" w:hAnsi="Times New Roman"/>
        </w:rPr>
        <w:t xml:space="preserve"> при требуемом показателе </w:t>
      </w:r>
      <w:r w:rsidRPr="00C10FB4">
        <w:rPr>
          <w:rFonts w:ascii="Times New Roman" w:hAnsi="Times New Roman"/>
          <w:b/>
          <w:u w:val="single"/>
        </w:rPr>
        <w:t>«не менее чем за 24 часа»</w:t>
      </w:r>
      <w:r w:rsidRPr="00C10FB4">
        <w:rPr>
          <w:rFonts w:ascii="Times New Roman" w:hAnsi="Times New Roman"/>
        </w:rPr>
        <w:t xml:space="preserve"> полностью соответствует требованию Заказчика к минимальному количеству часов записи трендов. 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Требований к указанию максимально возможного количества часов записи трендов – 96 часов - Заказчиком не предъявлялось. Подтверждение данной информации приведено в Руководстве пользователя </w:t>
      </w:r>
      <w:proofErr w:type="spellStart"/>
      <w:r w:rsidRPr="00C10FB4">
        <w:rPr>
          <w:rFonts w:ascii="Times New Roman" w:hAnsi="Times New Roman"/>
        </w:rPr>
        <w:t>Hamilton</w:t>
      </w:r>
      <w:proofErr w:type="spellEnd"/>
      <w:r w:rsidRPr="00C10FB4">
        <w:rPr>
          <w:rFonts w:ascii="Times New Roman" w:hAnsi="Times New Roman"/>
        </w:rPr>
        <w:t xml:space="preserve"> –G5 производителя на странице 7-16.</w:t>
      </w:r>
    </w:p>
    <w:p w:rsidR="004C097E" w:rsidRPr="00C10FB4" w:rsidRDefault="004C097E" w:rsidP="001353C0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Кроме того, на странице 7-9 Руководства пользователя </w:t>
      </w:r>
      <w:proofErr w:type="spellStart"/>
      <w:r w:rsidRPr="00C10FB4">
        <w:rPr>
          <w:rFonts w:ascii="Times New Roman" w:hAnsi="Times New Roman"/>
        </w:rPr>
        <w:t>Hamilton</w:t>
      </w:r>
      <w:proofErr w:type="spellEnd"/>
      <w:r w:rsidRPr="00C10FB4">
        <w:rPr>
          <w:rFonts w:ascii="Times New Roman" w:hAnsi="Times New Roman"/>
        </w:rPr>
        <w:t xml:space="preserve"> –G5 приведен рисунок меню экрана аппарата ИВЛ Hamilton-G5 -</w:t>
      </w:r>
      <w:r w:rsidR="001353C0" w:rsidRPr="00C10FB4">
        <w:rPr>
          <w:rFonts w:ascii="Times New Roman" w:hAnsi="Times New Roman"/>
        </w:rPr>
        <w:t xml:space="preserve"> Рисунок 7-5. Окно «</w:t>
      </w:r>
      <w:proofErr w:type="gramStart"/>
      <w:r w:rsidR="001353C0" w:rsidRPr="00C10FB4">
        <w:rPr>
          <w:rFonts w:ascii="Times New Roman" w:hAnsi="Times New Roman"/>
        </w:rPr>
        <w:t>Графики</w:t>
      </w:r>
      <w:proofErr w:type="gramEnd"/>
      <w:r w:rsidR="001353C0" w:rsidRPr="00C10FB4">
        <w:rPr>
          <w:rFonts w:ascii="Times New Roman" w:hAnsi="Times New Roman"/>
        </w:rPr>
        <w:t xml:space="preserve">» </w:t>
      </w:r>
      <w:r w:rsidRPr="00C10FB4">
        <w:rPr>
          <w:rFonts w:ascii="Times New Roman" w:hAnsi="Times New Roman"/>
        </w:rPr>
        <w:t xml:space="preserve">на </w:t>
      </w:r>
      <w:proofErr w:type="gramStart"/>
      <w:r w:rsidRPr="00C10FB4">
        <w:rPr>
          <w:rFonts w:ascii="Times New Roman" w:hAnsi="Times New Roman"/>
        </w:rPr>
        <w:t>котором</w:t>
      </w:r>
      <w:proofErr w:type="gramEnd"/>
      <w:r w:rsidRPr="00C10FB4">
        <w:rPr>
          <w:rFonts w:ascii="Times New Roman" w:hAnsi="Times New Roman"/>
        </w:rPr>
        <w:t xml:space="preserve"> видно, что п</w:t>
      </w:r>
      <w:r w:rsidR="001353C0" w:rsidRPr="00C10FB4">
        <w:rPr>
          <w:rFonts w:ascii="Times New Roman" w:hAnsi="Times New Roman"/>
        </w:rPr>
        <w:t>редлагаемый к поставке  товар</w:t>
      </w:r>
      <w:r w:rsidRPr="00C10FB4">
        <w:rPr>
          <w:rFonts w:ascii="Times New Roman" w:hAnsi="Times New Roman"/>
        </w:rPr>
        <w:t xml:space="preserve"> ИВЛ Hamilton-G5 полностью соответствует требуемому минимальному значению показателя «Тренды по всем </w:t>
      </w:r>
      <w:proofErr w:type="spellStart"/>
      <w:r w:rsidRPr="00C10FB4">
        <w:rPr>
          <w:rFonts w:ascii="Times New Roman" w:hAnsi="Times New Roman"/>
        </w:rPr>
        <w:t>мониторируемым</w:t>
      </w:r>
      <w:proofErr w:type="spellEnd"/>
      <w:r w:rsidRPr="00C10FB4">
        <w:rPr>
          <w:rFonts w:ascii="Times New Roman" w:hAnsi="Times New Roman"/>
        </w:rPr>
        <w:t xml:space="preserve"> параметрам с масштабированием шкалы»  и обеспечивает </w:t>
      </w:r>
      <w:proofErr w:type="spellStart"/>
      <w:r w:rsidRPr="00C10FB4">
        <w:rPr>
          <w:rFonts w:ascii="Times New Roman" w:hAnsi="Times New Roman"/>
        </w:rPr>
        <w:t>мониторирование</w:t>
      </w:r>
      <w:proofErr w:type="spellEnd"/>
      <w:r w:rsidRPr="00C10FB4">
        <w:rPr>
          <w:rFonts w:ascii="Times New Roman" w:hAnsi="Times New Roman"/>
        </w:rPr>
        <w:t xml:space="preserve"> параметров за 24 часа как указано в описании объекта закупки.</w:t>
      </w:r>
    </w:p>
    <w:p w:rsidR="004C097E" w:rsidRPr="004C097E" w:rsidRDefault="001353C0" w:rsidP="004C097E">
      <w:pPr>
        <w:pStyle w:val="aa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 wp14:anchorId="2E36C097">
            <wp:extent cx="5937885" cy="2682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97E" w:rsidRPr="00C10FB4" w:rsidRDefault="00916CB0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Характеристики заявленного товара в части: </w:t>
      </w:r>
      <w:proofErr w:type="gramStart"/>
      <w:r w:rsidR="004C097E" w:rsidRPr="00C10FB4">
        <w:rPr>
          <w:rFonts w:ascii="Times New Roman" w:hAnsi="Times New Roman"/>
          <w:b/>
        </w:rPr>
        <w:t>«Тревожные сигналы: давление в дыхательных путях (верхнее), постоянное высокое давление, концентрация кислорода, выдыхаемые минимальные объемы, апноэ, частота дыханий, газоснабжение, емкость аккумуляторов, низкое конечное давление выдоха»</w:t>
      </w:r>
      <w:r w:rsidR="004C097E" w:rsidRPr="00C10FB4">
        <w:rPr>
          <w:rFonts w:ascii="Times New Roman" w:hAnsi="Times New Roman"/>
        </w:rPr>
        <w:t xml:space="preserve">  </w:t>
      </w:r>
      <w:r w:rsidR="004C097E" w:rsidRPr="00C10FB4">
        <w:rPr>
          <w:rFonts w:ascii="Times New Roman" w:hAnsi="Times New Roman"/>
          <w:b/>
        </w:rPr>
        <w:t>- 10</w:t>
      </w:r>
      <w:r w:rsidRPr="00C10FB4">
        <w:rPr>
          <w:rFonts w:ascii="Times New Roman" w:hAnsi="Times New Roman"/>
        </w:rPr>
        <w:t xml:space="preserve"> также</w:t>
      </w:r>
      <w:r w:rsidR="004C097E" w:rsidRPr="00C10FB4">
        <w:rPr>
          <w:rFonts w:ascii="Times New Roman" w:hAnsi="Times New Roman"/>
        </w:rPr>
        <w:t xml:space="preserve"> полностью соответствует требованию Заказчика к объекту закупки, т.к. Заказчиком предъявлено требование к конкретным тревожным сигналам, позволяющее обеспечить безопасность пациента.</w:t>
      </w:r>
      <w:proofErr w:type="gramEnd"/>
      <w:r w:rsidR="004C097E" w:rsidRPr="00C10FB4">
        <w:rPr>
          <w:rFonts w:ascii="Times New Roman" w:hAnsi="Times New Roman"/>
        </w:rPr>
        <w:t xml:space="preserve"> Предлагаемый к </w:t>
      </w:r>
      <w:r w:rsidRPr="00C10FB4">
        <w:rPr>
          <w:rFonts w:ascii="Times New Roman" w:hAnsi="Times New Roman"/>
        </w:rPr>
        <w:t>поставке товар</w:t>
      </w:r>
      <w:r w:rsidR="004C097E" w:rsidRPr="00C10FB4">
        <w:rPr>
          <w:rFonts w:ascii="Times New Roman" w:hAnsi="Times New Roman"/>
        </w:rPr>
        <w:t xml:space="preserve"> полностью соответствует данным требованиям, указанные тревожные сигналы приведены в Руководств</w:t>
      </w:r>
      <w:r w:rsidRPr="00C10FB4">
        <w:rPr>
          <w:rFonts w:ascii="Times New Roman" w:hAnsi="Times New Roman"/>
        </w:rPr>
        <w:t>е</w:t>
      </w:r>
      <w:r w:rsidR="004C097E" w:rsidRPr="00C10FB4">
        <w:rPr>
          <w:rFonts w:ascii="Times New Roman" w:hAnsi="Times New Roman"/>
        </w:rPr>
        <w:t xml:space="preserve"> пользователя </w:t>
      </w:r>
      <w:proofErr w:type="spellStart"/>
      <w:r w:rsidR="004C097E" w:rsidRPr="00C10FB4">
        <w:rPr>
          <w:rFonts w:ascii="Times New Roman" w:hAnsi="Times New Roman"/>
        </w:rPr>
        <w:t>Hamilton</w:t>
      </w:r>
      <w:proofErr w:type="spellEnd"/>
      <w:r w:rsidR="004C097E" w:rsidRPr="00C10FB4">
        <w:rPr>
          <w:rFonts w:ascii="Times New Roman" w:hAnsi="Times New Roman"/>
        </w:rPr>
        <w:t xml:space="preserve"> –G5 на следующих страницах: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1.</w:t>
      </w:r>
      <w:r w:rsidRPr="00C10FB4">
        <w:rPr>
          <w:rFonts w:ascii="Times New Roman" w:hAnsi="Times New Roman"/>
        </w:rPr>
        <w:tab/>
        <w:t>давление в дыхательных путях (верхнее) – стр. 10-21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2.</w:t>
      </w:r>
      <w:r w:rsidRPr="00C10FB4">
        <w:rPr>
          <w:rFonts w:ascii="Times New Roman" w:hAnsi="Times New Roman"/>
        </w:rPr>
        <w:tab/>
        <w:t>постоянное высокое давление – стр. 10-22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3.</w:t>
      </w:r>
      <w:r w:rsidRPr="00C10FB4">
        <w:rPr>
          <w:rFonts w:ascii="Times New Roman" w:hAnsi="Times New Roman"/>
        </w:rPr>
        <w:tab/>
        <w:t xml:space="preserve">концентрация кислорода – высока концентрация кислорода стр. 10-20, 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4.</w:t>
      </w:r>
      <w:r w:rsidRPr="00C10FB4">
        <w:rPr>
          <w:rFonts w:ascii="Times New Roman" w:hAnsi="Times New Roman"/>
        </w:rPr>
        <w:tab/>
        <w:t xml:space="preserve">концентрация кислорода - низкая концентрация кислорода стр. 10-31 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5.</w:t>
      </w:r>
      <w:r w:rsidRPr="00C10FB4">
        <w:rPr>
          <w:rFonts w:ascii="Times New Roman" w:hAnsi="Times New Roman"/>
        </w:rPr>
        <w:tab/>
        <w:t>выдыхаемые минимальные объемы – стр. 10-30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6.</w:t>
      </w:r>
      <w:r w:rsidRPr="00C10FB4">
        <w:rPr>
          <w:rFonts w:ascii="Times New Roman" w:hAnsi="Times New Roman"/>
        </w:rPr>
        <w:tab/>
        <w:t>апноэ – стр. 10-17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7.</w:t>
      </w:r>
      <w:r w:rsidRPr="00C10FB4">
        <w:rPr>
          <w:rFonts w:ascii="Times New Roman" w:hAnsi="Times New Roman"/>
        </w:rPr>
        <w:tab/>
        <w:t>частота дыханий – стр. 10-28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8.</w:t>
      </w:r>
      <w:r w:rsidRPr="00C10FB4">
        <w:rPr>
          <w:rFonts w:ascii="Times New Roman" w:hAnsi="Times New Roman"/>
        </w:rPr>
        <w:tab/>
        <w:t>газоснабжение – стр. 10-43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9.</w:t>
      </w:r>
      <w:r w:rsidRPr="00C10FB4">
        <w:rPr>
          <w:rFonts w:ascii="Times New Roman" w:hAnsi="Times New Roman"/>
        </w:rPr>
        <w:tab/>
        <w:t>емкость аккумуляторов – стр. 10-18 инструкции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10.</w:t>
      </w:r>
      <w:r w:rsidRPr="00C10FB4">
        <w:rPr>
          <w:rFonts w:ascii="Times New Roman" w:hAnsi="Times New Roman"/>
        </w:rPr>
        <w:tab/>
        <w:t>низкое конечное давление выдоха – стр. 10-22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Таким образом, все заявленные тревоги присутствуют в предлагаемо</w:t>
      </w:r>
      <w:r w:rsidR="00784FEF" w:rsidRPr="00C10FB4">
        <w:rPr>
          <w:rFonts w:ascii="Times New Roman" w:hAnsi="Times New Roman"/>
        </w:rPr>
        <w:t>м</w:t>
      </w:r>
      <w:r w:rsidRPr="00C10FB4">
        <w:rPr>
          <w:rFonts w:ascii="Times New Roman" w:hAnsi="Times New Roman"/>
        </w:rPr>
        <w:t xml:space="preserve"> к поставке</w:t>
      </w:r>
      <w:r w:rsidR="00784FEF" w:rsidRPr="00C10FB4">
        <w:rPr>
          <w:rFonts w:ascii="Times New Roman" w:hAnsi="Times New Roman"/>
        </w:rPr>
        <w:t xml:space="preserve"> товаре</w:t>
      </w:r>
      <w:r w:rsidRPr="00C10FB4">
        <w:rPr>
          <w:rFonts w:ascii="Times New Roman" w:hAnsi="Times New Roman"/>
        </w:rPr>
        <w:t xml:space="preserve"> и соответствуют требованиям описания объекта закупки,</w:t>
      </w:r>
      <w:r w:rsidR="00784FEF" w:rsidRPr="00C10FB4">
        <w:rPr>
          <w:rFonts w:ascii="Times New Roman" w:hAnsi="Times New Roman"/>
        </w:rPr>
        <w:t xml:space="preserve"> а</w:t>
      </w:r>
      <w:r w:rsidRPr="00C10FB4">
        <w:rPr>
          <w:rFonts w:ascii="Times New Roman" w:hAnsi="Times New Roman"/>
        </w:rPr>
        <w:t xml:space="preserve"> отклонение по причине того, что всевозможных сигналов тревог значительно больше помимо тех к которым предъявлены требования в объекте закупки, не может являться причиной отклонения. 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Кроме того, мнение членов аукционной комиссии о наличии 187 всевозможных тревожных сигналов у аппарата ИВЛ Hamilton-G5 не подтверждается производителем, поскольку в Руководстве пользователя </w:t>
      </w:r>
      <w:proofErr w:type="spellStart"/>
      <w:r w:rsidRPr="00C10FB4">
        <w:rPr>
          <w:rFonts w:ascii="Times New Roman" w:hAnsi="Times New Roman"/>
        </w:rPr>
        <w:t>Hamilton</w:t>
      </w:r>
      <w:proofErr w:type="spellEnd"/>
      <w:r w:rsidRPr="00C10FB4">
        <w:rPr>
          <w:rFonts w:ascii="Times New Roman" w:hAnsi="Times New Roman"/>
        </w:rPr>
        <w:t xml:space="preserve"> –G5 на </w:t>
      </w:r>
      <w:proofErr w:type="spellStart"/>
      <w:proofErr w:type="gramStart"/>
      <w:r w:rsidRPr="00C10FB4">
        <w:rPr>
          <w:rFonts w:ascii="Times New Roman" w:hAnsi="Times New Roman"/>
        </w:rPr>
        <w:t>стр</w:t>
      </w:r>
      <w:proofErr w:type="spellEnd"/>
      <w:proofErr w:type="gramEnd"/>
      <w:r w:rsidRPr="00C10FB4">
        <w:rPr>
          <w:rFonts w:ascii="Times New Roman" w:hAnsi="Times New Roman"/>
        </w:rPr>
        <w:t xml:space="preserve"> 10-10  - 10-47 приведены 177 всех возможных тревог, которые есть в наличии в аппарате ИВЛ Hamilton-G5 только в максимальной комплектации, со всеми возможными дополнительными опциями. </w:t>
      </w:r>
    </w:p>
    <w:p w:rsidR="004C097E" w:rsidRPr="00C10FB4" w:rsidRDefault="004C09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В описании предмета данной закупки Заказчик привел требования к техническим характеристикам только базовой комплектации аппарата и только к конкретным тревожным сигналам.</w:t>
      </w:r>
    </w:p>
    <w:p w:rsidR="00784FEF" w:rsidRPr="00C10FB4" w:rsidRDefault="00784FEF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Предложенный Заявителем к поставке товар, является высокотехнологичной продукцией.</w:t>
      </w:r>
    </w:p>
    <w:p w:rsidR="00784FEF" w:rsidRPr="00C10FB4" w:rsidRDefault="00784FEF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В соответствии со ст. 10</w:t>
      </w:r>
      <w:r w:rsidR="00801116" w:rsidRPr="00C10FB4">
        <w:t xml:space="preserve"> </w:t>
      </w:r>
      <w:r w:rsidR="00801116" w:rsidRPr="00C10FB4">
        <w:rPr>
          <w:rFonts w:ascii="Times New Roman" w:hAnsi="Times New Roman"/>
        </w:rPr>
        <w:t>Закона от 05.04.2013 года № 44 – ФЗ 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продукции.</w:t>
      </w:r>
    </w:p>
    <w:p w:rsidR="00801116" w:rsidRPr="00C10FB4" w:rsidRDefault="00801116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Полагаем, что при откло</w:t>
      </w:r>
      <w:r w:rsidR="001C2D50" w:rsidRPr="00C10FB4">
        <w:rPr>
          <w:rFonts w:ascii="Times New Roman" w:hAnsi="Times New Roman"/>
        </w:rPr>
        <w:t>нении заявки Заявителя, аукционная комиссия</w:t>
      </w:r>
      <w:r w:rsidRPr="00C10FB4">
        <w:rPr>
          <w:rFonts w:ascii="Times New Roman" w:hAnsi="Times New Roman"/>
        </w:rPr>
        <w:t xml:space="preserve"> н</w:t>
      </w:r>
      <w:r w:rsidR="001C2D50" w:rsidRPr="00C10FB4">
        <w:rPr>
          <w:rFonts w:ascii="Times New Roman" w:hAnsi="Times New Roman"/>
        </w:rPr>
        <w:t>е уч</w:t>
      </w:r>
      <w:r w:rsidR="002C6D07" w:rsidRPr="00C10FB4">
        <w:rPr>
          <w:rFonts w:ascii="Times New Roman" w:hAnsi="Times New Roman"/>
        </w:rPr>
        <w:t>л</w:t>
      </w:r>
      <w:r w:rsidR="001C2D50" w:rsidRPr="00C10FB4">
        <w:rPr>
          <w:rFonts w:ascii="Times New Roman" w:hAnsi="Times New Roman"/>
        </w:rPr>
        <w:t>а</w:t>
      </w:r>
      <w:r w:rsidR="002C6D07" w:rsidRPr="00C10FB4">
        <w:rPr>
          <w:rFonts w:ascii="Times New Roman" w:hAnsi="Times New Roman"/>
        </w:rPr>
        <w:t xml:space="preserve"> нормы ст. 10 Закона от 05.04.2013 года № 44 – ФЗ.</w:t>
      </w:r>
    </w:p>
    <w:p w:rsidR="002C6D07" w:rsidRPr="00C10FB4" w:rsidRDefault="002C6D07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Второй причиной, по которой считаем, что заявка Заявителя была отклонена незаконн</w:t>
      </w:r>
      <w:r w:rsidR="001C2D50" w:rsidRPr="00C10FB4">
        <w:rPr>
          <w:rFonts w:ascii="Times New Roman" w:hAnsi="Times New Roman"/>
        </w:rPr>
        <w:t>о, является тот факт, что в момент проведения экспертизы</w:t>
      </w:r>
      <w:r w:rsidRPr="00C10FB4">
        <w:rPr>
          <w:rFonts w:ascii="Times New Roman" w:hAnsi="Times New Roman"/>
        </w:rPr>
        <w:t xml:space="preserve"> был нарушен порядок</w:t>
      </w:r>
      <w:r w:rsidR="001C2D50" w:rsidRPr="00C10FB4">
        <w:rPr>
          <w:rFonts w:ascii="Times New Roman" w:hAnsi="Times New Roman"/>
        </w:rPr>
        <w:t xml:space="preserve"> её проведения</w:t>
      </w:r>
      <w:r w:rsidRPr="00C10FB4">
        <w:rPr>
          <w:rFonts w:ascii="Times New Roman" w:hAnsi="Times New Roman"/>
        </w:rPr>
        <w:t>, установленный ст. 41 Закона от 05.04.2013 года № 44 – ФЗ.</w:t>
      </w:r>
    </w:p>
    <w:p w:rsidR="002C6D07" w:rsidRPr="00C10FB4" w:rsidRDefault="002C6D07" w:rsidP="004C097E">
      <w:pPr>
        <w:pStyle w:val="aa"/>
        <w:ind w:firstLine="567"/>
        <w:jc w:val="both"/>
        <w:rPr>
          <w:rFonts w:ascii="Times New Roman" w:hAnsi="Times New Roman"/>
        </w:rPr>
      </w:pPr>
      <w:proofErr w:type="gramStart"/>
      <w:r w:rsidRPr="00C10FB4">
        <w:rPr>
          <w:rFonts w:ascii="Times New Roman" w:hAnsi="Times New Roman"/>
        </w:rPr>
        <w:lastRenderedPageBreak/>
        <w:t>Так, в соответствии с императив</w:t>
      </w:r>
      <w:r w:rsidR="00CD61C3" w:rsidRPr="00C10FB4">
        <w:rPr>
          <w:rFonts w:ascii="Times New Roman" w:hAnsi="Times New Roman"/>
        </w:rPr>
        <w:t>ными требованиями</w:t>
      </w:r>
      <w:r w:rsidRPr="00C10FB4">
        <w:rPr>
          <w:rFonts w:ascii="Times New Roman" w:hAnsi="Times New Roman"/>
        </w:rPr>
        <w:t xml:space="preserve"> ч.3 ст. 41 Закона от 05.04.2013 года № 44 – ФЗ эксперт, экспертная организация обязаны уведомить в письменной форме </w:t>
      </w:r>
      <w:r w:rsidRPr="00C10FB4">
        <w:rPr>
          <w:rFonts w:ascii="Times New Roman" w:hAnsi="Times New Roman"/>
          <w:b/>
          <w:u w:val="single"/>
        </w:rPr>
        <w:t>заказчика и поставщика</w:t>
      </w:r>
      <w:r w:rsidRPr="00C10FB4">
        <w:rPr>
          <w:rFonts w:ascii="Times New Roman" w:hAnsi="Times New Roman"/>
        </w:rPr>
        <w:t xml:space="preserve"> (подрядчика, исполнителя) о допустимости своего участия в проведении экспертизы (в том числе об отсутствии оснований для </w:t>
      </w:r>
      <w:proofErr w:type="spellStart"/>
      <w:r w:rsidRPr="00C10FB4">
        <w:rPr>
          <w:rFonts w:ascii="Times New Roman" w:hAnsi="Times New Roman"/>
        </w:rPr>
        <w:t>недопуска</w:t>
      </w:r>
      <w:proofErr w:type="spellEnd"/>
      <w:r w:rsidRPr="00C10FB4">
        <w:rPr>
          <w:rFonts w:ascii="Times New Roman" w:hAnsi="Times New Roman"/>
        </w:rPr>
        <w:t xml:space="preserve"> к проведению экспертизы в соответствии с частью 2 настоящей статьи).</w:t>
      </w:r>
      <w:proofErr w:type="gramEnd"/>
    </w:p>
    <w:p w:rsidR="002C6D07" w:rsidRPr="00C10FB4" w:rsidRDefault="00CD61C3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Экспертная органи</w:t>
      </w:r>
      <w:r w:rsidR="001C2D50" w:rsidRPr="00C10FB4">
        <w:rPr>
          <w:rFonts w:ascii="Times New Roman" w:hAnsi="Times New Roman"/>
        </w:rPr>
        <w:t>зация, чьи доводы послужили основанием</w:t>
      </w:r>
      <w:r w:rsidRPr="00C10FB4">
        <w:rPr>
          <w:rFonts w:ascii="Times New Roman" w:hAnsi="Times New Roman"/>
        </w:rPr>
        <w:t xml:space="preserve"> для отклонения заявки Заявителя, обязанность по письменному уведомлению Заявителя – не исполнила.</w:t>
      </w:r>
    </w:p>
    <w:p w:rsidR="00CD61C3" w:rsidRPr="00C10FB4" w:rsidRDefault="00CD61C3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Также не известно, какими методами </w:t>
      </w:r>
      <w:r w:rsidR="001C32EB" w:rsidRPr="00C10FB4">
        <w:rPr>
          <w:rFonts w:ascii="Times New Roman" w:hAnsi="Times New Roman"/>
        </w:rPr>
        <w:t>пользовался эксперт</w:t>
      </w:r>
      <w:r w:rsidRPr="00C10FB4">
        <w:rPr>
          <w:rFonts w:ascii="Times New Roman" w:hAnsi="Times New Roman"/>
        </w:rPr>
        <w:t xml:space="preserve"> </w:t>
      </w:r>
      <w:r w:rsidR="001C32EB" w:rsidRPr="00C10FB4">
        <w:rPr>
          <w:rFonts w:ascii="Times New Roman" w:hAnsi="Times New Roman"/>
        </w:rPr>
        <w:t>Курской ТПП при проведении экспертизы, обладает ли данный эксперт необходимыми познаниями в области высокотехнологического медицинского оборудования,</w:t>
      </w:r>
      <w:r w:rsidR="001C2D50" w:rsidRPr="00C10FB4">
        <w:rPr>
          <w:rFonts w:ascii="Times New Roman" w:hAnsi="Times New Roman"/>
        </w:rPr>
        <w:t xml:space="preserve"> каким образом</w:t>
      </w:r>
      <w:r w:rsidR="001C32EB" w:rsidRPr="00C10FB4">
        <w:rPr>
          <w:rFonts w:ascii="Times New Roman" w:hAnsi="Times New Roman"/>
        </w:rPr>
        <w:t xml:space="preserve"> </w:t>
      </w:r>
      <w:proofErr w:type="gramStart"/>
      <w:r w:rsidR="001C32EB" w:rsidRPr="00C10FB4">
        <w:rPr>
          <w:rFonts w:ascii="Times New Roman" w:hAnsi="Times New Roman"/>
        </w:rPr>
        <w:t>предоставлял</w:t>
      </w:r>
      <w:r w:rsidR="001C2D50" w:rsidRPr="00C10FB4">
        <w:rPr>
          <w:rFonts w:ascii="Times New Roman" w:hAnsi="Times New Roman"/>
        </w:rPr>
        <w:t>ась документация</w:t>
      </w:r>
      <w:r w:rsidR="001C32EB" w:rsidRPr="00C10FB4">
        <w:rPr>
          <w:rFonts w:ascii="Times New Roman" w:hAnsi="Times New Roman"/>
        </w:rPr>
        <w:t xml:space="preserve"> для изучения и не было</w:t>
      </w:r>
      <w:proofErr w:type="gramEnd"/>
      <w:r w:rsidR="001C32EB" w:rsidRPr="00C10FB4">
        <w:rPr>
          <w:rFonts w:ascii="Times New Roman" w:hAnsi="Times New Roman"/>
        </w:rPr>
        <w:t xml:space="preserve"> ли возможности у иных участников аукциона</w:t>
      </w:r>
      <w:r w:rsidR="00C10FB4">
        <w:rPr>
          <w:rFonts w:ascii="Times New Roman" w:hAnsi="Times New Roman"/>
        </w:rPr>
        <w:t xml:space="preserve"> в период проведения экспертизы</w:t>
      </w:r>
      <w:r w:rsidR="001C32EB" w:rsidRPr="00C10FB4">
        <w:rPr>
          <w:rFonts w:ascii="Times New Roman" w:hAnsi="Times New Roman"/>
        </w:rPr>
        <w:t>, ознакомиться с документацией, предоставленной Заявителем в составе заявки.</w:t>
      </w:r>
    </w:p>
    <w:p w:rsidR="0071627E" w:rsidRPr="00C10FB4" w:rsidRDefault="0071627E" w:rsidP="004C097E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Пункт 15 ст. 3 Закона от 05.04.2013 года № 44 – ФЗ </w:t>
      </w:r>
      <w:proofErr w:type="gramStart"/>
      <w:r w:rsidRPr="00C10FB4">
        <w:rPr>
          <w:rFonts w:ascii="Times New Roman" w:hAnsi="Times New Roman"/>
        </w:rPr>
        <w:t>исходя из его буквального толкования дает</w:t>
      </w:r>
      <w:proofErr w:type="gramEnd"/>
      <w:r w:rsidRPr="00C10FB4">
        <w:rPr>
          <w:rFonts w:ascii="Times New Roman" w:hAnsi="Times New Roman"/>
        </w:rPr>
        <w:t xml:space="preserve"> определение экспертам, экспертным организациям.</w:t>
      </w:r>
    </w:p>
    <w:p w:rsidR="0071627E" w:rsidRPr="00C10FB4" w:rsidRDefault="00192B75" w:rsidP="004C097E">
      <w:pPr>
        <w:pStyle w:val="aa"/>
        <w:ind w:firstLine="567"/>
        <w:jc w:val="both"/>
        <w:rPr>
          <w:rFonts w:ascii="Times New Roman" w:hAnsi="Times New Roman"/>
          <w:b/>
          <w:u w:val="single"/>
        </w:rPr>
      </w:pPr>
      <w:proofErr w:type="gramStart"/>
      <w:r w:rsidRPr="00C10FB4">
        <w:rPr>
          <w:rFonts w:ascii="Times New Roman" w:hAnsi="Times New Roman"/>
        </w:rPr>
        <w:t xml:space="preserve">Согласно указанному выше пункту эксперт, </w:t>
      </w:r>
      <w:r w:rsidRPr="00C10FB4">
        <w:rPr>
          <w:rFonts w:ascii="Times New Roman" w:hAnsi="Times New Roman"/>
          <w:b/>
          <w:u w:val="single"/>
        </w:rPr>
        <w:t>экспертная организация - это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</w:t>
      </w:r>
      <w:proofErr w:type="gramEnd"/>
      <w:r w:rsidRPr="00C10FB4">
        <w:rPr>
          <w:rFonts w:ascii="Times New Roman" w:hAnsi="Times New Roman"/>
          <w:b/>
          <w:u w:val="single"/>
        </w:rPr>
        <w:t xml:space="preserve"> по подготовке экспертных заключений по поставленным заказчиком, участником закупки вопросам в случаях, предусмотренных настоящим Федеральным законом.</w:t>
      </w:r>
    </w:p>
    <w:p w:rsidR="001C2D50" w:rsidRPr="00C10FB4" w:rsidRDefault="001C2D50" w:rsidP="00BE6401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Однако, ни в Протоколе № 1369 от 7 ноября 2017 года, ни в иных документах не отражена информация об </w:t>
      </w:r>
      <w:r w:rsidR="00F8644C" w:rsidRPr="00C10FB4">
        <w:rPr>
          <w:rFonts w:ascii="Times New Roman" w:hAnsi="Times New Roman"/>
        </w:rPr>
        <w:t xml:space="preserve">опыте, квалификации, специальных познаниях эксперта, </w:t>
      </w:r>
      <w:r w:rsidRPr="00C10FB4">
        <w:rPr>
          <w:rFonts w:ascii="Times New Roman" w:hAnsi="Times New Roman"/>
        </w:rPr>
        <w:t>проводившем экспертизу, что в свою очередь дает право Заявителю полагать на некомпетен</w:t>
      </w:r>
      <w:r w:rsidR="00F8644C" w:rsidRPr="00C10FB4">
        <w:rPr>
          <w:rFonts w:ascii="Times New Roman" w:hAnsi="Times New Roman"/>
        </w:rPr>
        <w:t>тность данного эксперта и как следствие, изготовления неверного экспертного заключения</w:t>
      </w:r>
    </w:p>
    <w:p w:rsidR="004C097E" w:rsidRPr="00C10FB4" w:rsidRDefault="00192B75" w:rsidP="00BE6401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На основании изложенного, руководствуясь ст.</w:t>
      </w:r>
      <w:r w:rsidR="00BE6401" w:rsidRPr="00C10FB4">
        <w:rPr>
          <w:rFonts w:ascii="Times New Roman" w:hAnsi="Times New Roman"/>
        </w:rPr>
        <w:t>, ст.</w:t>
      </w:r>
      <w:r w:rsidRPr="00C10FB4">
        <w:rPr>
          <w:rFonts w:ascii="Times New Roman" w:hAnsi="Times New Roman"/>
        </w:rPr>
        <w:t xml:space="preserve"> </w:t>
      </w:r>
      <w:r w:rsidR="00BE6401" w:rsidRPr="00C10FB4">
        <w:rPr>
          <w:rFonts w:ascii="Times New Roman" w:hAnsi="Times New Roman"/>
        </w:rPr>
        <w:t xml:space="preserve">99, </w:t>
      </w:r>
      <w:r w:rsidRPr="00C10FB4">
        <w:rPr>
          <w:rFonts w:ascii="Times New Roman" w:hAnsi="Times New Roman"/>
        </w:rPr>
        <w:t>105</w:t>
      </w:r>
      <w:r w:rsidR="00BE6401" w:rsidRPr="00C10FB4">
        <w:rPr>
          <w:rFonts w:ascii="Times New Roman" w:hAnsi="Times New Roman"/>
        </w:rPr>
        <w:t xml:space="preserve"> Закона от 05.04.2013 года № 44 – ФЗ;</w:t>
      </w:r>
    </w:p>
    <w:p w:rsidR="004C097E" w:rsidRPr="00C10FB4" w:rsidRDefault="004C097E" w:rsidP="00655156">
      <w:pPr>
        <w:pStyle w:val="aa"/>
        <w:ind w:firstLine="567"/>
        <w:jc w:val="both"/>
        <w:rPr>
          <w:rFonts w:ascii="Times New Roman" w:hAnsi="Times New Roman"/>
        </w:rPr>
      </w:pPr>
    </w:p>
    <w:p w:rsidR="00191208" w:rsidRPr="00C10FB4" w:rsidRDefault="00191208" w:rsidP="00902CF4">
      <w:pPr>
        <w:pStyle w:val="aa"/>
        <w:ind w:firstLine="567"/>
        <w:jc w:val="both"/>
        <w:rPr>
          <w:rFonts w:ascii="Times New Roman" w:hAnsi="Times New Roman"/>
        </w:rPr>
      </w:pPr>
    </w:p>
    <w:p w:rsidR="00A04085" w:rsidRPr="00C10FB4" w:rsidRDefault="00BE6401" w:rsidP="00A04085">
      <w:pPr>
        <w:pStyle w:val="aa"/>
        <w:ind w:firstLine="567"/>
        <w:jc w:val="center"/>
        <w:rPr>
          <w:rFonts w:ascii="Times New Roman" w:hAnsi="Times New Roman"/>
          <w:b/>
        </w:rPr>
      </w:pPr>
      <w:r w:rsidRPr="00C10FB4">
        <w:rPr>
          <w:rFonts w:ascii="Times New Roman" w:hAnsi="Times New Roman"/>
          <w:b/>
        </w:rPr>
        <w:t>Прошу</w:t>
      </w:r>
      <w:r w:rsidR="00A04085" w:rsidRPr="00C10FB4">
        <w:rPr>
          <w:rFonts w:ascii="Times New Roman" w:hAnsi="Times New Roman"/>
          <w:b/>
        </w:rPr>
        <w:t>;</w:t>
      </w:r>
    </w:p>
    <w:p w:rsidR="00A04085" w:rsidRPr="00C10FB4" w:rsidRDefault="00BE6401" w:rsidP="00BE6401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Приостановить проведение аукциона № 0144200002417000907 на поставку аппаратов искусственной вентиляции легких на объект: «Курский областной онкологический диспансер. III пусковой комплекс» до момента вынесения решения</w:t>
      </w:r>
      <w:r w:rsidR="00A04085" w:rsidRPr="00C10FB4">
        <w:rPr>
          <w:rFonts w:ascii="Times New Roman" w:hAnsi="Times New Roman"/>
        </w:rPr>
        <w:t>,</w:t>
      </w:r>
    </w:p>
    <w:p w:rsidR="00BE6401" w:rsidRPr="00C10FB4" w:rsidRDefault="00BE6401" w:rsidP="00BE6401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Признать действия</w:t>
      </w:r>
      <w:r w:rsidR="00F8644C" w:rsidRPr="00C10FB4">
        <w:rPr>
          <w:rFonts w:ascii="Times New Roman" w:hAnsi="Times New Roman"/>
        </w:rPr>
        <w:t xml:space="preserve"> аукционной комиссии и</w:t>
      </w:r>
      <w:r w:rsidRPr="00C10FB4">
        <w:rPr>
          <w:rFonts w:ascii="Times New Roman" w:hAnsi="Times New Roman"/>
        </w:rPr>
        <w:t xml:space="preserve"> экспертной организации незаконными</w:t>
      </w:r>
      <w:r w:rsidR="001C2D50" w:rsidRPr="00C10FB4">
        <w:rPr>
          <w:rFonts w:ascii="Times New Roman" w:hAnsi="Times New Roman"/>
        </w:rPr>
        <w:t xml:space="preserve"> в </w:t>
      </w:r>
      <w:r w:rsidR="00F8644C" w:rsidRPr="00C10FB4">
        <w:rPr>
          <w:rFonts w:ascii="Times New Roman" w:hAnsi="Times New Roman"/>
        </w:rPr>
        <w:t>полном объеме</w:t>
      </w:r>
      <w:r w:rsidRPr="00C10FB4">
        <w:rPr>
          <w:rFonts w:ascii="Times New Roman" w:hAnsi="Times New Roman"/>
        </w:rPr>
        <w:t>;</w:t>
      </w:r>
    </w:p>
    <w:p w:rsidR="00BE6401" w:rsidRPr="00C10FB4" w:rsidRDefault="00BE6401" w:rsidP="00BE6401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Признать настоящую жал</w:t>
      </w:r>
      <w:r w:rsidR="00F8644C" w:rsidRPr="00C10FB4">
        <w:rPr>
          <w:rFonts w:ascii="Times New Roman" w:hAnsi="Times New Roman"/>
        </w:rPr>
        <w:t>обу обоснованной, д</w:t>
      </w:r>
      <w:r w:rsidRPr="00C10FB4">
        <w:rPr>
          <w:rFonts w:ascii="Times New Roman" w:hAnsi="Times New Roman"/>
        </w:rPr>
        <w:t xml:space="preserve">опустить к участию и признать участником аукциона в электронной форме на право заключения контракта с ОКУ «УКС Курской области» на поставку аппаратов искусственной вентиляции легких на объект: «Курский областной онкологический диспансер. III пусковой комплекс» участника, заявке которого был присвоен порядковый номер - </w:t>
      </w:r>
      <w:r w:rsidR="001C2D50" w:rsidRPr="00C10FB4">
        <w:rPr>
          <w:rFonts w:ascii="Times New Roman" w:hAnsi="Times New Roman"/>
        </w:rPr>
        <w:t>№ 1</w:t>
      </w:r>
    </w:p>
    <w:p w:rsidR="00282CB7" w:rsidRPr="00C10FB4" w:rsidRDefault="00282CB7" w:rsidP="00B54824">
      <w:pPr>
        <w:pStyle w:val="aa"/>
        <w:ind w:firstLine="567"/>
        <w:jc w:val="both"/>
        <w:rPr>
          <w:rFonts w:ascii="Times New Roman" w:hAnsi="Times New Roman"/>
          <w:color w:val="000000"/>
        </w:rPr>
      </w:pPr>
    </w:p>
    <w:p w:rsidR="00B54824" w:rsidRPr="00C10FB4" w:rsidRDefault="00A04085" w:rsidP="00B54824">
      <w:pPr>
        <w:pStyle w:val="aa"/>
        <w:ind w:left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Приложения:</w:t>
      </w:r>
    </w:p>
    <w:p w:rsidR="00A04085" w:rsidRDefault="001C2D50" w:rsidP="00A04085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Решение, подтверждающее полномочия генерального директора ООО</w:t>
      </w:r>
      <w:r w:rsidR="00F8644C" w:rsidRPr="00C10FB4">
        <w:rPr>
          <w:rFonts w:ascii="Times New Roman" w:hAnsi="Times New Roman"/>
        </w:rPr>
        <w:t xml:space="preserve"> «ТД </w:t>
      </w:r>
      <w:proofErr w:type="spellStart"/>
      <w:r w:rsidR="00F8644C" w:rsidRPr="00C10FB4">
        <w:rPr>
          <w:rFonts w:ascii="Times New Roman" w:hAnsi="Times New Roman"/>
        </w:rPr>
        <w:t>Ролин</w:t>
      </w:r>
      <w:proofErr w:type="spellEnd"/>
      <w:r w:rsidR="00F8644C" w:rsidRPr="00C10FB4">
        <w:rPr>
          <w:rFonts w:ascii="Times New Roman" w:hAnsi="Times New Roman"/>
        </w:rPr>
        <w:t>»</w:t>
      </w:r>
    </w:p>
    <w:p w:rsidR="00477328" w:rsidRPr="00C10FB4" w:rsidRDefault="00477328" w:rsidP="00A04085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Руководство пользователя </w:t>
      </w:r>
      <w:r>
        <w:rPr>
          <w:rFonts w:ascii="Times New Roman" w:hAnsi="Times New Roman"/>
          <w:lang w:val="en-US"/>
        </w:rPr>
        <w:t>HAMILTON-G5</w:t>
      </w:r>
    </w:p>
    <w:p w:rsidR="00F8644C" w:rsidRPr="00C10FB4" w:rsidRDefault="00F8644C" w:rsidP="00F8644C">
      <w:pPr>
        <w:pStyle w:val="aa"/>
        <w:ind w:left="927"/>
        <w:jc w:val="both"/>
        <w:rPr>
          <w:rFonts w:ascii="Times New Roman" w:hAnsi="Times New Roman"/>
        </w:rPr>
      </w:pPr>
    </w:p>
    <w:p w:rsidR="002D3207" w:rsidRPr="00C10FB4" w:rsidRDefault="002D3207" w:rsidP="00393F9C">
      <w:pPr>
        <w:pStyle w:val="aa"/>
        <w:ind w:firstLine="567"/>
        <w:jc w:val="both"/>
        <w:rPr>
          <w:rFonts w:ascii="Times New Roman" w:hAnsi="Times New Roman"/>
        </w:rPr>
      </w:pPr>
    </w:p>
    <w:p w:rsidR="00387E8F" w:rsidRPr="00C10FB4" w:rsidRDefault="00387E8F" w:rsidP="00C14AEB">
      <w:pPr>
        <w:pStyle w:val="aa"/>
        <w:ind w:firstLine="567"/>
        <w:jc w:val="both"/>
        <w:rPr>
          <w:rFonts w:ascii="Times New Roman" w:hAnsi="Times New Roman"/>
        </w:rPr>
      </w:pPr>
    </w:p>
    <w:p w:rsidR="008D36FA" w:rsidRPr="00C10FB4" w:rsidRDefault="008D36FA" w:rsidP="00C14AEB">
      <w:pPr>
        <w:pStyle w:val="aa"/>
        <w:ind w:firstLine="567"/>
        <w:jc w:val="both"/>
        <w:rPr>
          <w:rFonts w:ascii="Times New Roman" w:hAnsi="Times New Roman"/>
        </w:rPr>
      </w:pPr>
    </w:p>
    <w:p w:rsidR="00387E8F" w:rsidRPr="00C10FB4" w:rsidRDefault="003E795B" w:rsidP="00C14AEB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>С Уважением,</w:t>
      </w:r>
    </w:p>
    <w:p w:rsidR="00387E8F" w:rsidRPr="00C10FB4" w:rsidRDefault="00387E8F" w:rsidP="00C14AEB">
      <w:pPr>
        <w:pStyle w:val="aa"/>
        <w:ind w:firstLine="567"/>
        <w:jc w:val="both"/>
        <w:rPr>
          <w:rFonts w:ascii="Times New Roman" w:hAnsi="Times New Roman"/>
        </w:rPr>
      </w:pPr>
      <w:r w:rsidRPr="00C10FB4">
        <w:rPr>
          <w:rFonts w:ascii="Times New Roman" w:hAnsi="Times New Roman"/>
        </w:rPr>
        <w:t xml:space="preserve">Генеральный директор                               </w:t>
      </w:r>
      <w:r w:rsidR="003E795B" w:rsidRPr="00C10FB4">
        <w:rPr>
          <w:rFonts w:ascii="Times New Roman" w:hAnsi="Times New Roman"/>
        </w:rPr>
        <w:t xml:space="preserve">             _________________ Д</w:t>
      </w:r>
      <w:r w:rsidRPr="00C10FB4">
        <w:rPr>
          <w:rFonts w:ascii="Times New Roman" w:hAnsi="Times New Roman"/>
        </w:rPr>
        <w:t>.В. Глазунов</w:t>
      </w:r>
    </w:p>
    <w:p w:rsidR="00CD1EE6" w:rsidRDefault="00CD1EE6" w:rsidP="00CD1EE6"/>
    <w:p w:rsidR="007E4167" w:rsidRDefault="007E4167" w:rsidP="007E4167">
      <w:pPr>
        <w:spacing w:after="0"/>
        <w:rPr>
          <w:sz w:val="16"/>
          <w:szCs w:val="16"/>
        </w:rPr>
      </w:pPr>
    </w:p>
    <w:p w:rsidR="007E4167" w:rsidRPr="007E4167" w:rsidRDefault="007E4167" w:rsidP="007E4167">
      <w:pPr>
        <w:spacing w:after="0"/>
        <w:rPr>
          <w:sz w:val="16"/>
          <w:szCs w:val="16"/>
        </w:rPr>
      </w:pPr>
      <w:bookmarkStart w:id="0" w:name="_GoBack"/>
      <w:bookmarkEnd w:id="0"/>
      <w:r w:rsidRPr="007E4167">
        <w:rPr>
          <w:sz w:val="16"/>
          <w:szCs w:val="16"/>
        </w:rPr>
        <w:t>Исп. Глазунов В.В.</w:t>
      </w:r>
    </w:p>
    <w:p w:rsidR="007E4167" w:rsidRPr="007E4167" w:rsidRDefault="007E4167" w:rsidP="007E4167">
      <w:pPr>
        <w:spacing w:after="0"/>
        <w:rPr>
          <w:sz w:val="16"/>
          <w:szCs w:val="16"/>
        </w:rPr>
      </w:pPr>
      <w:r w:rsidRPr="007E4167">
        <w:rPr>
          <w:sz w:val="16"/>
          <w:szCs w:val="16"/>
        </w:rPr>
        <w:t>Тел: +79036600464</w:t>
      </w:r>
    </w:p>
    <w:sectPr w:rsidR="007E4167" w:rsidRPr="007E4167" w:rsidSect="00ED01EA">
      <w:footerReference w:type="default" r:id="rId12"/>
      <w:headerReference w:type="first" r:id="rId13"/>
      <w:pgSz w:w="11906" w:h="16838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A4" w:rsidRDefault="00883EA4" w:rsidP="00E04FBC">
      <w:pPr>
        <w:spacing w:after="0" w:line="240" w:lineRule="auto"/>
      </w:pPr>
      <w:r>
        <w:separator/>
      </w:r>
    </w:p>
  </w:endnote>
  <w:endnote w:type="continuationSeparator" w:id="0">
    <w:p w:rsidR="00883EA4" w:rsidRDefault="00883EA4" w:rsidP="00E0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6F" w:rsidRDefault="00FF726F">
    <w:pPr>
      <w:pStyle w:val="a7"/>
    </w:pPr>
  </w:p>
  <w:tbl>
    <w:tblPr>
      <w:tblW w:w="0" w:type="auto"/>
      <w:tblLook w:val="0000" w:firstRow="0" w:lastRow="0" w:firstColumn="0" w:lastColumn="0" w:noHBand="0" w:noVBand="0"/>
    </w:tblPr>
    <w:tblGrid>
      <w:gridCol w:w="4962"/>
      <w:gridCol w:w="4094"/>
    </w:tblGrid>
    <w:tr w:rsidR="00FF726F" w:rsidRPr="00574E6C" w:rsidTr="007E5E9E">
      <w:trPr>
        <w:trHeight w:val="1216"/>
      </w:trPr>
      <w:tc>
        <w:tcPr>
          <w:tcW w:w="4962" w:type="dxa"/>
        </w:tcPr>
        <w:p w:rsidR="00FF726F" w:rsidRPr="00574E6C" w:rsidRDefault="00FF726F" w:rsidP="00E04FBC">
          <w:pPr>
            <w:spacing w:after="0"/>
            <w:rPr>
              <w:b/>
              <w:sz w:val="20"/>
              <w:szCs w:val="20"/>
            </w:rPr>
          </w:pPr>
          <w:r w:rsidRPr="00574E6C">
            <w:rPr>
              <w:b/>
              <w:sz w:val="20"/>
              <w:szCs w:val="20"/>
            </w:rPr>
            <w:t>ООО «</w:t>
          </w:r>
          <w:r w:rsidR="003E795B">
            <w:rPr>
              <w:b/>
              <w:sz w:val="20"/>
              <w:szCs w:val="20"/>
            </w:rPr>
            <w:t xml:space="preserve">ТД </w:t>
          </w:r>
          <w:r>
            <w:rPr>
              <w:b/>
              <w:sz w:val="20"/>
              <w:szCs w:val="20"/>
            </w:rPr>
            <w:t>РОЛИН</w:t>
          </w:r>
          <w:r w:rsidRPr="00574E6C">
            <w:rPr>
              <w:b/>
              <w:sz w:val="20"/>
              <w:szCs w:val="20"/>
            </w:rPr>
            <w:t>»</w:t>
          </w:r>
        </w:p>
        <w:p w:rsidR="00FF726F" w:rsidRPr="00E04FBC" w:rsidRDefault="00FF726F" w:rsidP="00E04FBC">
          <w:pPr>
            <w:spacing w:after="0"/>
            <w:rPr>
              <w:sz w:val="18"/>
              <w:szCs w:val="18"/>
            </w:rPr>
          </w:pPr>
          <w:r w:rsidRPr="00E04FBC">
            <w:rPr>
              <w:sz w:val="18"/>
              <w:szCs w:val="18"/>
            </w:rPr>
            <w:t xml:space="preserve">Адрес: 109369, г. Москва, </w:t>
          </w:r>
          <w:proofErr w:type="spellStart"/>
          <w:r w:rsidRPr="00E04FBC">
            <w:rPr>
              <w:sz w:val="18"/>
              <w:szCs w:val="18"/>
            </w:rPr>
            <w:t>Новочеркасский</w:t>
          </w:r>
          <w:proofErr w:type="spellEnd"/>
          <w:r w:rsidRPr="00E04FBC">
            <w:rPr>
              <w:sz w:val="18"/>
              <w:szCs w:val="18"/>
            </w:rPr>
            <w:t xml:space="preserve"> б-р, д.43, кв. 93</w:t>
          </w:r>
        </w:p>
        <w:p w:rsidR="00FF726F" w:rsidRPr="00E04FBC" w:rsidRDefault="00FF726F" w:rsidP="00E04FBC">
          <w:pPr>
            <w:pStyle w:val="aa"/>
            <w:rPr>
              <w:rFonts w:asciiTheme="minorHAnsi" w:hAnsiTheme="minorHAnsi"/>
              <w:sz w:val="18"/>
              <w:szCs w:val="18"/>
            </w:rPr>
          </w:pPr>
          <w:r w:rsidRPr="00E04FBC">
            <w:rPr>
              <w:rFonts w:asciiTheme="minorHAnsi" w:hAnsiTheme="minorHAnsi"/>
              <w:sz w:val="18"/>
              <w:szCs w:val="18"/>
            </w:rPr>
            <w:t>Тел. (495) 728-09-11</w:t>
          </w:r>
          <w:r w:rsidR="00ED01EA">
            <w:rPr>
              <w:rFonts w:asciiTheme="minorHAnsi" w:hAnsiTheme="minorHAnsi"/>
              <w:sz w:val="18"/>
              <w:szCs w:val="18"/>
            </w:rPr>
            <w:t>, 8(903) 660-04-64</w:t>
          </w:r>
        </w:p>
        <w:p w:rsidR="00FF726F" w:rsidRPr="00207923" w:rsidRDefault="00883EA4" w:rsidP="00E04FBC">
          <w:pPr>
            <w:pStyle w:val="aa"/>
            <w:rPr>
              <w:rFonts w:ascii="Times New Roman" w:hAnsi="Times New Roman"/>
              <w:sz w:val="20"/>
              <w:szCs w:val="20"/>
            </w:rPr>
          </w:pPr>
          <w:hyperlink r:id="rId1" w:history="1">
            <w:r w:rsidR="00FF726F" w:rsidRPr="003614F6">
              <w:rPr>
                <w:rStyle w:val="a9"/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FF726F" w:rsidRPr="003614F6">
              <w:rPr>
                <w:rStyle w:val="a9"/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FF726F" w:rsidRPr="003614F6">
              <w:rPr>
                <w:rStyle w:val="a9"/>
                <w:rFonts w:ascii="Times New Roman" w:hAnsi="Times New Roman"/>
                <w:sz w:val="20"/>
                <w:szCs w:val="20"/>
                <w:lang w:val="en-US"/>
              </w:rPr>
              <w:t>tdrolin</w:t>
            </w:r>
            <w:proofErr w:type="spellEnd"/>
            <w:r w:rsidR="00FF726F" w:rsidRPr="003614F6">
              <w:rPr>
                <w:rStyle w:val="a9"/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FF726F" w:rsidRPr="003614F6">
              <w:rPr>
                <w:rStyle w:val="a9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hyperlink>
        </w:p>
      </w:tc>
      <w:tc>
        <w:tcPr>
          <w:tcW w:w="4094" w:type="dxa"/>
        </w:tcPr>
        <w:p w:rsidR="00FF726F" w:rsidRPr="00EF138F" w:rsidRDefault="00FF726F" w:rsidP="00E04FBC">
          <w:pPr>
            <w:pStyle w:val="a5"/>
            <w:ind w:firstLine="134"/>
            <w:rPr>
              <w:sz w:val="20"/>
              <w:szCs w:val="20"/>
            </w:rPr>
          </w:pPr>
          <w:r w:rsidRPr="00574E6C">
            <w:rPr>
              <w:sz w:val="20"/>
              <w:szCs w:val="20"/>
            </w:rPr>
            <w:t xml:space="preserve">                      </w:t>
          </w:r>
        </w:p>
        <w:p w:rsidR="00FF726F" w:rsidRPr="00574E6C" w:rsidRDefault="00FF726F" w:rsidP="003E795B">
          <w:pPr>
            <w:pStyle w:val="aa"/>
            <w:rPr>
              <w:sz w:val="20"/>
              <w:szCs w:val="20"/>
            </w:rPr>
          </w:pPr>
        </w:p>
      </w:tc>
    </w:tr>
  </w:tbl>
  <w:p w:rsidR="00FF726F" w:rsidRPr="00E04FBC" w:rsidRDefault="00FF726F" w:rsidP="00E04FBC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A4" w:rsidRDefault="00883EA4" w:rsidP="00E04FBC">
      <w:pPr>
        <w:spacing w:after="0" w:line="240" w:lineRule="auto"/>
      </w:pPr>
      <w:r>
        <w:separator/>
      </w:r>
    </w:p>
  </w:footnote>
  <w:footnote w:type="continuationSeparator" w:id="0">
    <w:p w:rsidR="00883EA4" w:rsidRDefault="00883EA4" w:rsidP="00E0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EA" w:rsidRPr="00360C1E" w:rsidRDefault="00ED01EA" w:rsidP="00ED01EA">
    <w:pPr>
      <w:pStyle w:val="a5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-259715</wp:posOffset>
          </wp:positionV>
          <wp:extent cx="1981200" cy="952500"/>
          <wp:effectExtent l="19050" t="0" r="0" b="0"/>
          <wp:wrapSquare wrapText="right"/>
          <wp:docPr id="3" name="Рисунок 3" descr="C:\Users\user\AppData\Local\Microsoft\Windows\INetCache\Content.Word\Rol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Roli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007F">
      <w:rPr>
        <w:b/>
        <w:sz w:val="24"/>
        <w:szCs w:val="24"/>
      </w:rPr>
      <w:t xml:space="preserve">Общество с </w:t>
    </w:r>
    <w:proofErr w:type="gramStart"/>
    <w:r w:rsidR="000E007F">
      <w:rPr>
        <w:b/>
        <w:sz w:val="24"/>
        <w:szCs w:val="24"/>
      </w:rPr>
      <w:t>ограничен</w:t>
    </w:r>
    <w:proofErr w:type="gramEnd"/>
    <w:r w:rsidR="000E007F">
      <w:rPr>
        <w:b/>
        <w:sz w:val="24"/>
        <w:szCs w:val="24"/>
      </w:rPr>
      <w:t xml:space="preserve">           </w:t>
    </w:r>
    <w:r w:rsidR="000B10AE">
      <w:rPr>
        <w:b/>
        <w:sz w:val="24"/>
        <w:szCs w:val="24"/>
      </w:rPr>
      <w:t>Общество с ограниченной</w:t>
    </w:r>
    <w:r w:rsidRPr="00E04FBC">
      <w:rPr>
        <w:b/>
        <w:sz w:val="24"/>
        <w:szCs w:val="24"/>
      </w:rPr>
      <w:t xml:space="preserve"> ответст</w:t>
    </w:r>
    <w:r>
      <w:rPr>
        <w:b/>
        <w:sz w:val="24"/>
        <w:szCs w:val="24"/>
      </w:rPr>
      <w:t>венностью</w:t>
    </w:r>
    <w:r w:rsidRPr="00FF726F">
      <w:rPr>
        <w:b/>
        <w:sz w:val="24"/>
        <w:szCs w:val="24"/>
      </w:rPr>
      <w:t xml:space="preserve"> </w:t>
    </w:r>
    <w:r w:rsidRPr="00CE7D4B">
      <w:rPr>
        <w:b/>
        <w:sz w:val="32"/>
        <w:szCs w:val="32"/>
      </w:rPr>
      <w:t>«</w:t>
    </w:r>
    <w:r w:rsidR="006476E5">
      <w:rPr>
        <w:b/>
        <w:sz w:val="32"/>
        <w:szCs w:val="32"/>
      </w:rPr>
      <w:t xml:space="preserve">ТД </w:t>
    </w:r>
    <w:r w:rsidRPr="00CE7D4B">
      <w:rPr>
        <w:b/>
        <w:sz w:val="32"/>
        <w:szCs w:val="32"/>
      </w:rPr>
      <w:t>РОЛИН»</w:t>
    </w:r>
  </w:p>
  <w:p w:rsidR="00ED01EA" w:rsidRPr="00CE7D4B" w:rsidRDefault="00ED01EA" w:rsidP="00ED01EA">
    <w:pPr>
      <w:pStyle w:val="a5"/>
      <w:rPr>
        <w:noProof/>
      </w:rPr>
    </w:pPr>
  </w:p>
  <w:p w:rsidR="00ED01EA" w:rsidRPr="00CE7D4B" w:rsidRDefault="00ED01EA" w:rsidP="00ED01EA">
    <w:pPr>
      <w:pStyle w:val="a5"/>
      <w:rPr>
        <w:b/>
        <w:sz w:val="24"/>
        <w:szCs w:val="24"/>
      </w:rPr>
    </w:pPr>
    <w:r w:rsidRPr="00FF726F">
      <w:rPr>
        <w:b/>
        <w:sz w:val="24"/>
        <w:szCs w:val="24"/>
      </w:rPr>
      <w:t xml:space="preserve"> </w:t>
    </w:r>
  </w:p>
  <w:p w:rsidR="00ED01EA" w:rsidRDefault="00ED01EA">
    <w:pPr>
      <w:pStyle w:val="a5"/>
    </w:pPr>
    <w:r w:rsidRPr="005C6845">
      <w:rPr>
        <w:color w:val="92D050"/>
      </w:rPr>
      <w:t>_________</w:t>
    </w:r>
    <w:r>
      <w:rPr>
        <w:color w:val="92D050"/>
      </w:rPr>
      <w:t>____</w:t>
    </w:r>
    <w:r w:rsidRPr="005C6845">
      <w:rPr>
        <w:color w:val="92D050"/>
      </w:rPr>
      <w:t>____________________________________________________________________</w:t>
    </w:r>
    <w:r>
      <w:rPr>
        <w:color w:val="92D05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A42"/>
    <w:multiLevelType w:val="hybridMultilevel"/>
    <w:tmpl w:val="11B2222E"/>
    <w:lvl w:ilvl="0" w:tplc="CA28DB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0D40E4"/>
    <w:multiLevelType w:val="hybridMultilevel"/>
    <w:tmpl w:val="F3267E9E"/>
    <w:lvl w:ilvl="0" w:tplc="3C9205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981871"/>
    <w:multiLevelType w:val="hybridMultilevel"/>
    <w:tmpl w:val="F1BC82C2"/>
    <w:lvl w:ilvl="0" w:tplc="A1663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186930"/>
    <w:multiLevelType w:val="hybridMultilevel"/>
    <w:tmpl w:val="85E2BC8C"/>
    <w:lvl w:ilvl="0" w:tplc="62DCF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8D1F88"/>
    <w:multiLevelType w:val="hybridMultilevel"/>
    <w:tmpl w:val="BFB61CBE"/>
    <w:lvl w:ilvl="0" w:tplc="B47C8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2F4A9B"/>
    <w:multiLevelType w:val="hybridMultilevel"/>
    <w:tmpl w:val="75BE70AA"/>
    <w:lvl w:ilvl="0" w:tplc="BA2A6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845"/>
    <w:rsid w:val="000363A3"/>
    <w:rsid w:val="000571DB"/>
    <w:rsid w:val="000832B0"/>
    <w:rsid w:val="000B10AE"/>
    <w:rsid w:val="000E007F"/>
    <w:rsid w:val="000E707F"/>
    <w:rsid w:val="000F75E1"/>
    <w:rsid w:val="00110C9D"/>
    <w:rsid w:val="001353C0"/>
    <w:rsid w:val="00156D84"/>
    <w:rsid w:val="00191208"/>
    <w:rsid w:val="00192B75"/>
    <w:rsid w:val="001A0C9C"/>
    <w:rsid w:val="001C2D50"/>
    <w:rsid w:val="001C32EB"/>
    <w:rsid w:val="001C3BF9"/>
    <w:rsid w:val="001E1CF0"/>
    <w:rsid w:val="001F1B6D"/>
    <w:rsid w:val="001F2021"/>
    <w:rsid w:val="001F4752"/>
    <w:rsid w:val="002617C3"/>
    <w:rsid w:val="00282CB7"/>
    <w:rsid w:val="002A09A2"/>
    <w:rsid w:val="002B42BF"/>
    <w:rsid w:val="002C2DE1"/>
    <w:rsid w:val="002C6D07"/>
    <w:rsid w:val="002C7C33"/>
    <w:rsid w:val="002D3207"/>
    <w:rsid w:val="002E2AD4"/>
    <w:rsid w:val="002E468C"/>
    <w:rsid w:val="002E7CCE"/>
    <w:rsid w:val="00315B4F"/>
    <w:rsid w:val="00332D87"/>
    <w:rsid w:val="00360C1E"/>
    <w:rsid w:val="0038231A"/>
    <w:rsid w:val="00385A94"/>
    <w:rsid w:val="00387E8F"/>
    <w:rsid w:val="00390910"/>
    <w:rsid w:val="00391DA3"/>
    <w:rsid w:val="00393F9C"/>
    <w:rsid w:val="003E795B"/>
    <w:rsid w:val="004031F1"/>
    <w:rsid w:val="00414E0E"/>
    <w:rsid w:val="00423E41"/>
    <w:rsid w:val="004328F7"/>
    <w:rsid w:val="00447237"/>
    <w:rsid w:val="00477328"/>
    <w:rsid w:val="00487112"/>
    <w:rsid w:val="00492D5F"/>
    <w:rsid w:val="004A1E36"/>
    <w:rsid w:val="004C097E"/>
    <w:rsid w:val="004D6369"/>
    <w:rsid w:val="004F0881"/>
    <w:rsid w:val="00500161"/>
    <w:rsid w:val="0050180A"/>
    <w:rsid w:val="00535F78"/>
    <w:rsid w:val="00547106"/>
    <w:rsid w:val="00551476"/>
    <w:rsid w:val="005534F1"/>
    <w:rsid w:val="00560AE6"/>
    <w:rsid w:val="005A2819"/>
    <w:rsid w:val="005A6278"/>
    <w:rsid w:val="005A7B80"/>
    <w:rsid w:val="005B3299"/>
    <w:rsid w:val="005C4AFC"/>
    <w:rsid w:val="005C6845"/>
    <w:rsid w:val="005E38B1"/>
    <w:rsid w:val="0062209F"/>
    <w:rsid w:val="006476E5"/>
    <w:rsid w:val="00655156"/>
    <w:rsid w:val="00660CF8"/>
    <w:rsid w:val="006716A4"/>
    <w:rsid w:val="00687B8A"/>
    <w:rsid w:val="006907A1"/>
    <w:rsid w:val="00694B1C"/>
    <w:rsid w:val="006A37F6"/>
    <w:rsid w:val="00713BF0"/>
    <w:rsid w:val="0071627E"/>
    <w:rsid w:val="00742A08"/>
    <w:rsid w:val="00754E1A"/>
    <w:rsid w:val="00784FEF"/>
    <w:rsid w:val="0079681D"/>
    <w:rsid w:val="007A78A7"/>
    <w:rsid w:val="007C06BB"/>
    <w:rsid w:val="007E4167"/>
    <w:rsid w:val="007E5E9E"/>
    <w:rsid w:val="007F34C5"/>
    <w:rsid w:val="00801116"/>
    <w:rsid w:val="00803ECF"/>
    <w:rsid w:val="008064D3"/>
    <w:rsid w:val="00844DCC"/>
    <w:rsid w:val="008508B3"/>
    <w:rsid w:val="00866FC4"/>
    <w:rsid w:val="008715F7"/>
    <w:rsid w:val="008767DD"/>
    <w:rsid w:val="00883EA4"/>
    <w:rsid w:val="00892DF9"/>
    <w:rsid w:val="008A149C"/>
    <w:rsid w:val="008D36FA"/>
    <w:rsid w:val="008D73A8"/>
    <w:rsid w:val="00902CF4"/>
    <w:rsid w:val="00916CB0"/>
    <w:rsid w:val="0092108D"/>
    <w:rsid w:val="00925301"/>
    <w:rsid w:val="00940AE0"/>
    <w:rsid w:val="009C73D0"/>
    <w:rsid w:val="009E7210"/>
    <w:rsid w:val="009F4250"/>
    <w:rsid w:val="00A04085"/>
    <w:rsid w:val="00A16B72"/>
    <w:rsid w:val="00A22B9A"/>
    <w:rsid w:val="00A44F0A"/>
    <w:rsid w:val="00A46381"/>
    <w:rsid w:val="00A471CF"/>
    <w:rsid w:val="00A56C13"/>
    <w:rsid w:val="00A63F8F"/>
    <w:rsid w:val="00A65574"/>
    <w:rsid w:val="00A76A74"/>
    <w:rsid w:val="00A9368E"/>
    <w:rsid w:val="00B54824"/>
    <w:rsid w:val="00B77468"/>
    <w:rsid w:val="00BA0F87"/>
    <w:rsid w:val="00BC2AC2"/>
    <w:rsid w:val="00BD3DBC"/>
    <w:rsid w:val="00BD720E"/>
    <w:rsid w:val="00BE6401"/>
    <w:rsid w:val="00BF237F"/>
    <w:rsid w:val="00BF41F1"/>
    <w:rsid w:val="00C10FB4"/>
    <w:rsid w:val="00C14AEB"/>
    <w:rsid w:val="00C37A9B"/>
    <w:rsid w:val="00C61418"/>
    <w:rsid w:val="00C701B3"/>
    <w:rsid w:val="00C73A1F"/>
    <w:rsid w:val="00C84F6F"/>
    <w:rsid w:val="00C94200"/>
    <w:rsid w:val="00CD1EE6"/>
    <w:rsid w:val="00CD61C3"/>
    <w:rsid w:val="00CE211A"/>
    <w:rsid w:val="00CE7D4B"/>
    <w:rsid w:val="00CF2ADC"/>
    <w:rsid w:val="00CF5B3F"/>
    <w:rsid w:val="00D27D36"/>
    <w:rsid w:val="00D34447"/>
    <w:rsid w:val="00D4609B"/>
    <w:rsid w:val="00D46569"/>
    <w:rsid w:val="00D60EF2"/>
    <w:rsid w:val="00D73006"/>
    <w:rsid w:val="00D84D3E"/>
    <w:rsid w:val="00D92525"/>
    <w:rsid w:val="00DC2D7E"/>
    <w:rsid w:val="00DD0A59"/>
    <w:rsid w:val="00DE22FC"/>
    <w:rsid w:val="00E006F5"/>
    <w:rsid w:val="00E041F8"/>
    <w:rsid w:val="00E04FBC"/>
    <w:rsid w:val="00E06DE0"/>
    <w:rsid w:val="00E375B3"/>
    <w:rsid w:val="00E92A14"/>
    <w:rsid w:val="00EB721D"/>
    <w:rsid w:val="00ED01EA"/>
    <w:rsid w:val="00ED764A"/>
    <w:rsid w:val="00F16FE6"/>
    <w:rsid w:val="00F53238"/>
    <w:rsid w:val="00F642B8"/>
    <w:rsid w:val="00F74202"/>
    <w:rsid w:val="00F83C34"/>
    <w:rsid w:val="00F8644C"/>
    <w:rsid w:val="00FA6610"/>
    <w:rsid w:val="00FB59AD"/>
    <w:rsid w:val="00FC3580"/>
    <w:rsid w:val="00FC412F"/>
    <w:rsid w:val="00FF4190"/>
    <w:rsid w:val="00FF66D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CE"/>
  </w:style>
  <w:style w:type="paragraph" w:styleId="2">
    <w:name w:val="heading 2"/>
    <w:basedOn w:val="a"/>
    <w:next w:val="a"/>
    <w:link w:val="20"/>
    <w:qFormat/>
    <w:rsid w:val="00694B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FBC"/>
  </w:style>
  <w:style w:type="paragraph" w:styleId="a7">
    <w:name w:val="footer"/>
    <w:basedOn w:val="a"/>
    <w:link w:val="a8"/>
    <w:uiPriority w:val="99"/>
    <w:unhideWhenUsed/>
    <w:rsid w:val="00E0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FBC"/>
  </w:style>
  <w:style w:type="character" w:styleId="a9">
    <w:name w:val="Hyperlink"/>
    <w:rsid w:val="00E04FBC"/>
    <w:rPr>
      <w:color w:val="0000FF"/>
      <w:u w:val="single"/>
    </w:rPr>
  </w:style>
  <w:style w:type="paragraph" w:styleId="aa">
    <w:name w:val="No Spacing"/>
    <w:uiPriority w:val="1"/>
    <w:qFormat/>
    <w:rsid w:val="00E04F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694B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694B1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Основной текст Знак"/>
    <w:basedOn w:val="a0"/>
    <w:link w:val="ab"/>
    <w:rsid w:val="00694B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D1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14AEB"/>
  </w:style>
  <w:style w:type="character" w:customStyle="1" w:styleId="s8">
    <w:name w:val="s8"/>
    <w:basedOn w:val="a0"/>
    <w:rsid w:val="00D34447"/>
  </w:style>
  <w:style w:type="character" w:customStyle="1" w:styleId="s33">
    <w:name w:val="s33"/>
    <w:basedOn w:val="a0"/>
    <w:rsid w:val="00D34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7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1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46@fas.gov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uuks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droli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uPj+mr9S6t0qJrRYXjzq+TFucpD2fp8itoLKx1gP5xI=</DigestValue>
    </Reference>
    <Reference URI="#idOfficeObject" Type="http://www.w3.org/2000/09/xmldsig#Object">
      <DigestMethod Algorithm="urn:ietf:params:xml:ns:cpxmlsec:algorithms:gostr3411"/>
      <DigestValue>2DlNnGIkICFdSvuXEWK4uClhWA24XS9rlyZ8W8Gcr1E=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etP05UZIG+7VbilzfcFoRktNdrLD3cve0GgT8qi41cI=</DigestValue>
    </Reference>
  </SignedInfo>
  <SignatureValue>XHkCnfoGJNGNF02Bx9oHuaqbq7QeY+8hyYR4v6OAZQLFYciWlI134AE/gFrgM1ao
LPEzB41IduJ+1D/mMOv9VQ==</SignatureValue>
  <KeyInfo>
    <X509Data>
      <X509Certificate>MIIKlTCCCkSgAwIBAgIRBLUT+EgwAM2+5xHSJUc7ck0wCAYGKoUDAgIDMIIBPTEY
MBYGBSqFA2QBEg0xMDk3NzQ2Mjk5MzUzMRowGAYIKoUDA4EDAQESDDAwNzcwNzcw
NDY5MjE8MDoGA1UECQwz0YPQuy4g0JrQvtC20LXQstC90LjRh9C10YHQutCw0Y8s
INC0LiAxNCwg0YHRgtGALiA1MSMwIQYJKoZIhvcNAQkBFhR1Y19pbmZvQHJvc2Vs
dG9yZy5ydTELMAkGA1UEBhMCUlUxGDAWBgNVBAgMDzc3INCc0L7RgdC60LLQsDEV
MBMGA1UEBwwM0JzQvtGB0LrQstCwMRgwFgYDVQQKDA/QkNCeICLQldCt0KLQnyIx
MDAuBgNVBAsMJ9Cj0LTQvtGB0YLQvtCy0LXRgNGP0Y7RidC40Lkg0YbQtdC90YLR
gDEYMBYGA1UEAwwP0JDQniAi0JXQrdCi0J8iMB4XDTE3MDQyMDEzNTQ1MFoXDTE4
MDQyMDE0MDQ1MFowggHdMSIwIAYJKoZIhvcNAQkBFhNnbGF6dW5vdi1kbUBtYWls
LnJ1MT4wPAYJKoZIhvcNAQkCDC9JTk49NzcyMzM4NzQ0MC9LUFA9NzcyMzAxMDAx
L09HUk49MTE1Nzc0NjM0NjM5NDEwMC4GA1UEDAwn0JPQtdC90LXRgNCw0LvRjNC9
0YvQuSDQtNC40YDQtdC60YLQvtGAMRYwFAYFKoUDZAMSCzA4MjMzODcyODc1MRgw
FgYFKoUDZAESDTExNTc3NDYzNDYzOTQxGjAYBggqhQMDgQMBARIMMDA3NzIzMzg3
NDQwMSwwKgYDVQQqDCPQlNC80LjRgtGA0LjQuSDQktCw0LvQtdGA0YzQtdCy0LjR
hzEZMBcGA1UEBAwQ0JPQu9Cw0LfRg9C90L7QsjELMAkGA1UEBhMCUlUxGDAWBgNV
BAgMDzc3INCc0L7RgdC60LLQsDEZMBcGA1UEBwwQ0LMuINCc0L7RgdC60LLQsDEh
MB8GA1UECgwY0J7QntCeICLQotCUINCg0J7Qm9CY0J0iMQowCAYDVQQLDAEwMT0w
OwYDVQQDDDTQk9C70LDQt9GD0L3QvtCyINCU0LzQuNGC0YDQuNC5INCS0LDQu9C1
0YDRjNC10LLQuNGHMGMwHAYGKoUDAgITMBIGByqFAwICJAAGByqFAwICHgEDQwAE
QM5oofj/AzzE9vmrltaGkHGmcsfUbf4HvTElVLQowF/jUp0j93QAvBI5FGTERynm
rQcIjnU0aQmbfNTpC5/lkxSjggZ3MIIGczAOBgNVHQ8BAf8EBAMCA/gwHQYDVR0O
BBYEFFMtb2po4JRsQoirJ2QzzvFsK9EMMDUGCSsGAQQBgjcVBwQoMCYGHiqFAwIC
MgEJgdXXG4b5gQ+FwZEBgsbJAIKiYIGZcAIBAQIBADCCAVwGA1UdIwSCAVMwggFP
gBRarCtTS41QMGdXurgomIa3VUROA6GCASmkggElMIIBITEaMBgGCCqFAwOBAwEB
EgwwMDc3MTA0NzQzNzUxGDAWBgUqhQNkARINMTA0NzcwMjAyNjcwMTEeMBwGCSqG
SIb3DQEJARYPZGl0QG1pbnN2eWF6LnJ1MTwwOgYDVQQJDDMxMjUzNzUg0LMuINCc
0L7RgdC60LLQsCDRg9C7LiDQotCy0LXRgNGB0LrQsNGPINC0LjcxLDAqBgNVBAoM
I9Cc0LjQvdC60L7QvNGB0LLRj9C30Ywg0KDQvtGB0YHQuNC4MRUwEwYDVQQHDAzQ
nNC+0YHQutCy0LAxHDAaBgNVBAgMEzc3INCzLiDQnNC+0YHQutCy0LAxCzAJBgNV
BAYTAlJVMRswGQYDVQQDDBLQo9CmIDEg0JjQoSDQk9Cj0KaCCk3lIqQAAwAACBUw
eQYDVR0lBHIwcAYIKwYBBQUHAwIGCCsGAQUFBwMEBggqhQMGAwEEAQYHKoUDBgMB
AQYGKoUDZHEBBgYqhQNkcQIGByqFAwICIgYGBiqFAwYTAwYIKoUDBgMBBAMGCCqF
AwYDAQQCBggqhQMGAwEDAQYIKoUDBgMBAgEwgZkGCSsGAQQBgjcVCgSBizCBiDAK
BggrBgEFBQcDAjAKBggrBgEFBQcDBDAKBggqhQMGAwEEATAJBgcqhQMGAwEBMAgG
BiqFA2RxATAIBgYqhQNkcQIwCQYHKoUDAgIiBjAIBgYqhQMGEwMwCgYIKoUDBgMB
BAMwCgYIKoUDBgMBBAIwCgYIKoUDBgMBAwEwCgYIKoUDBgMBAgEwHQYDVR0gBBYw
FDAIBgYqhQNkcQEwCAYGKoUDZHECMCsGA1UdEAQkMCKADzIwMTcwNDIwMTM1NDQ5
WoEPMjAxODA0MjAxMzU0NDlaMIIBMQYFKoUDZHAEggEmMIIBIgwpItCa0YDQuNC/
0YLQvtCf0YDQviBDU1AiINCy0LXRgNGB0LjRjyA0LjAMUyLQo9C00L7RgdGC0L7Q
stC10YDRj9GO0YnQuNC5INGG0LXQvdGC0YAgItCa0YDQuNC/0YLQvtCf0YDQviDQ
o9CmIiDQstC10YDRgdC40LggMi4wDE/QodC10YDRgtC40YTQuNC60LDRgiDRgdC+
0L7RgtCy0LXRgtGB0YLQstC40Y8g4oSWINCh0KQvMTI0LTI4NjQg0L7RgiAyMC4w
My4yMDE2DE/QodC10YDRgtC40YTQuNC60LDRgiDRgdC+0L7RgtCy0LXRgtGB0YLQ
stC40Y8g4oSWINCh0KQvMTI4LTI5ODMg0L7RgiAxOC4xMS4yMDE2MCEGBSqFA2Rv
BBgMFtCa0YDQuNC/0YLQvtCf0YDQviBDU1AwWwYHKoUDAgIxAgRQME4wPhYnaHR0
cDovL3d3dy5yb3NlbHRvcmcucnUvcmVlc3RyX3VjL2xpc3QvDA/Qm9GO0LHQsNGP
INCY0KEDAgXgBAwzqJrfdDjAMe75YDgwggEQBgNVHR8EggEHMIIBAzBSoFCgToZM
aHR0cDovL3VjNjMucm9zZWx0b3JnLnJ1L3JhL2NkcC81YWFjMmI1MzRiOGQ1MDMw
Njc1N2JhYjgyODk4ODZiNzU1NDQ0ZTAzLmNybDBZoFegVYZTaHR0cDovLzEwLjIx
LjE3LjY2L2ltYWdlcy9zdG9yaWVzL2ZpbGUvNWFhYzJiNTM0YjhkNTAzMDY3NTdi
YWI4Mjg5ODg2Yjc1NTQ0NGUwMy5jcmwwUqBQoE6GTGh0dHA6Ly93d3cucm9zZWx0
b3JnLnJ1L2Vkcy9jcmwvNWFhYzJiNTM0YjhkNTAzMDY3NTdiYWI4Mjg5ODg2Yjc1
NTQ0NGUwMy5jcmwwfwYIKwYBBQUHAQEEczBxMDUGCCsGAQUFBzABhilodHRwOi8v
dWM2My5yb3NlbHRvcmcucnUvb2NzcG5ldy9vY3NwLnNyZjA4BggrBgEFBQcwAoYs
aHR0cDovL3VjNjMucm9zZWx0b3JnLnJ1L3JhL2NkcC9jZXJ0NjNfNS5jcnQwCAYG
KoUDAgIDA0EAio4//rr3GtJzeIM5yaqN5Or5HxFJjSL1lv+fNks7EOL9uRarlcBD
674zdyG+aIPF+XNCxfvMnaBYZW61gDVwWw==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JQ5Gr7NkQL3v9K4F/SWoo8Dkl7o=</DigestValue>
      </Reference>
      <Reference URI="/word/media/image1.png?ContentType=image/png">
        <DigestMethod Algorithm="http://www.w3.org/2000/09/xmldsig#sha1"/>
        <DigestValue>M32uhyEreMq9NEr51x4DeiCqGyI=</DigestValue>
      </Reference>
      <Reference URI="/word/media/image2.jpeg?ContentType=image/jpeg">
        <DigestMethod Algorithm="http://www.w3.org/2000/09/xmldsig#sha1"/>
        <DigestValue>DpZ5SOJ0TLLqwLZSy9teEp0nHME=</DigestValue>
      </Reference>
      <Reference URI="/word/settings.xml?ContentType=application/vnd.openxmlformats-officedocument.wordprocessingml.settings+xml">
        <DigestMethod Algorithm="http://www.w3.org/2000/09/xmldsig#sha1"/>
        <DigestValue>7XsugWq1PNi+yrt9zDOgCd0Pk1g=</DigestValue>
      </Reference>
      <Reference URI="/word/styles.xml?ContentType=application/vnd.openxmlformats-officedocument.wordprocessingml.styles+xml">
        <DigestMethod Algorithm="http://www.w3.org/2000/09/xmldsig#sha1"/>
        <DigestValue>zp3vKYFyqrYXKV2xMpIMwvTCFSI=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ntTable.xml?ContentType=application/vnd.openxmlformats-officedocument.wordprocessingml.fontTable+xml">
        <DigestMethod Algorithm="http://www.w3.org/2000/09/xmldsig#sha1"/>
        <DigestValue>tKM82hgJs5XmCgV4pQpLVlzEhNE=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aCXUNlHpkdl2J+cG2LUiTkKqCfQ=</DigestValue>
      </Reference>
      <Reference URI="/word/endnotes.xml?ContentType=application/vnd.openxmlformats-officedocument.wordprocessingml.endnotes+xml">
        <DigestMethod Algorithm="http://www.w3.org/2000/09/xmldsig#sha1"/>
        <DigestValue>Wi0ka/fwSRI269XqhgPYcYT3AuM=</DigestValue>
      </Reference>
      <Reference URI="/word/document.xml?ContentType=application/vnd.openxmlformats-officedocument.wordprocessingml.document.main+xml">
        <DigestMethod Algorithm="http://www.w3.org/2000/09/xmldsig#sha1"/>
        <DigestValue>PeZtJj8pnq0Czm4kj7qD2Z54vy8=</DigestValue>
      </Reference>
      <Reference URI="/word/webSettings.xml?ContentType=application/vnd.openxmlformats-officedocument.wordprocessingml.webSettings+xml">
        <DigestMethod Algorithm="http://www.w3.org/2000/09/xmldsig#sha1"/>
        <DigestValue>DdrCXnLKNTznwDLU/nqo7jxZNLY=</DigestValue>
      </Reference>
      <Reference URI="/word/footer1.xml?ContentType=application/vnd.openxmlformats-officedocument.wordprocessingml.footer+xml">
        <DigestMethod Algorithm="http://www.w3.org/2000/09/xmldsig#sha1"/>
        <DigestValue>PsIIjyIeFtdfHnooCudPOyRs+BQ=</DigestValue>
      </Reference>
      <Reference URI="/word/header1.xml?ContentType=application/vnd.openxmlformats-officedocument.wordprocessingml.header+xml">
        <DigestMethod Algorithm="http://www.w3.org/2000/09/xmldsig#sha1"/>
        <DigestValue>3d2UyqZzacajYMnyKLu/fGH/vBA=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38aZUpZWofgi2oKSiCVGraVh1Oo=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KDfplnCouceQbxS9erUDVaMYCQY=</DigestValue>
      </Reference>
    </Manifest>
    <SignatureProperties>
      <SignatureProperty Id="idSignatureTime" Target="#idPackageSignature">
        <mdssi:SignatureTime>
          <mdssi:Format>YYYY-MM-DDThh:mm:ssTZD</mdssi:Format>
          <mdssi:Value>2017-11-09T08:38:12Z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В УФАС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2017-11-09T08:38:12Z</xd:SigningTime>
          <xd:SigningCertificate>
            <xd:Cert>
              <xd:CertDigest>
                <DigestMethod Algorithm="http://www.w3.org/2000/09/xmldsig#sha1"/>
                <DigestValue>3JlBsKgUzAGArcBHmmdWnZYpI2o=</DigestValue>
              </xd:CertDigest>
              <xd:IssuerSerial>
                <X509IssuerName>ОГРН=1097746299353, ИНН=007707704692, STREET="ул. Кожевническая, д. 14, стр. 5", E=uc_info@roseltorg.ru, C=RU, S=77 Москва, L=Москва, O="АО ""ЕЭТП""", OU=Удостоверяющий центр, CN="АО ""ЕЭТП"""</X509IssuerName>
                <X509SerialNumber>1601823424318001447293412278657342992973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5</cp:revision>
  <cp:lastPrinted>2015-10-28T08:40:00Z</cp:lastPrinted>
  <dcterms:created xsi:type="dcterms:W3CDTF">2017-11-08T14:47:00Z</dcterms:created>
  <dcterms:modified xsi:type="dcterms:W3CDTF">2017-11-09T08:07:00Z</dcterms:modified>
</cp:coreProperties>
</file>